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41" w:rsidRPr="000567E1" w:rsidRDefault="00493865" w:rsidP="00493865">
      <w:pPr>
        <w:spacing w:after="120"/>
        <w:rPr>
          <w:b/>
          <w:szCs w:val="24"/>
        </w:rPr>
      </w:pPr>
      <w:r w:rsidRPr="000567E1">
        <w:rPr>
          <w:b/>
          <w:szCs w:val="24"/>
        </w:rPr>
        <w:t xml:space="preserve">SOLICITUD QUE SE DIRIGE AL </w:t>
      </w:r>
      <w:r w:rsidR="00E40C41" w:rsidRPr="000567E1">
        <w:rPr>
          <w:b/>
          <w:szCs w:val="24"/>
        </w:rPr>
        <w:t xml:space="preserve">Colegio Público </w:t>
      </w:r>
      <w:r w:rsidR="00243D41">
        <w:rPr>
          <w:b/>
          <w:szCs w:val="24"/>
        </w:rPr>
        <w:t>[</w:t>
      </w:r>
      <w:r w:rsidR="00243D41" w:rsidRPr="00243D41">
        <w:rPr>
          <w:b/>
          <w:color w:val="FF0000"/>
          <w:szCs w:val="24"/>
        </w:rPr>
        <w:t>Nombre y dirección del centro</w:t>
      </w:r>
      <w:r w:rsidR="00243D41">
        <w:rPr>
          <w:b/>
          <w:szCs w:val="24"/>
        </w:rPr>
        <w:t>]</w:t>
      </w:r>
    </w:p>
    <w:p w:rsidR="00E40C41" w:rsidRPr="00443DA1" w:rsidRDefault="00E40C41" w:rsidP="00493865">
      <w:pPr>
        <w:spacing w:after="120"/>
        <w:rPr>
          <w:szCs w:val="24"/>
        </w:rPr>
      </w:pPr>
    </w:p>
    <w:p w:rsidR="00243D41" w:rsidRDefault="00E03C1B" w:rsidP="00493865">
      <w:pPr>
        <w:spacing w:after="120"/>
        <w:rPr>
          <w:szCs w:val="24"/>
        </w:rPr>
      </w:pPr>
      <w:r w:rsidRPr="00443DA1">
        <w:rPr>
          <w:szCs w:val="24"/>
        </w:rPr>
        <w:t>Estimado</w:t>
      </w:r>
      <w:r w:rsidR="00243D41">
        <w:rPr>
          <w:szCs w:val="24"/>
        </w:rPr>
        <w:t>/a</w:t>
      </w:r>
      <w:r w:rsidRPr="00443DA1">
        <w:rPr>
          <w:szCs w:val="24"/>
        </w:rPr>
        <w:t xml:space="preserve"> Sr</w:t>
      </w:r>
      <w:proofErr w:type="gramStart"/>
      <w:r w:rsidRPr="00443DA1">
        <w:rPr>
          <w:szCs w:val="24"/>
        </w:rPr>
        <w:t>.</w:t>
      </w:r>
      <w:r w:rsidR="00243D41">
        <w:rPr>
          <w:szCs w:val="24"/>
        </w:rPr>
        <w:t>/</w:t>
      </w:r>
      <w:proofErr w:type="gramEnd"/>
      <w:r w:rsidR="00243D41">
        <w:rPr>
          <w:szCs w:val="24"/>
        </w:rPr>
        <w:t>a</w:t>
      </w:r>
      <w:r w:rsidRPr="00443DA1">
        <w:rPr>
          <w:szCs w:val="24"/>
        </w:rPr>
        <w:t xml:space="preserve"> Director</w:t>
      </w:r>
      <w:r w:rsidR="00243D41">
        <w:rPr>
          <w:szCs w:val="24"/>
        </w:rPr>
        <w:t>/a</w:t>
      </w:r>
      <w:r w:rsidRPr="00443DA1">
        <w:rPr>
          <w:szCs w:val="24"/>
        </w:rPr>
        <w:t>,</w:t>
      </w:r>
      <w:r w:rsidR="009862EC" w:rsidRPr="00443DA1">
        <w:rPr>
          <w:szCs w:val="24"/>
        </w:rPr>
        <w:t xml:space="preserve"> </w:t>
      </w:r>
      <w:bookmarkStart w:id="0" w:name="_GoBack"/>
      <w:bookmarkEnd w:id="0"/>
    </w:p>
    <w:p w:rsidR="00243D41" w:rsidRDefault="00AA27E8" w:rsidP="00493865">
      <w:pPr>
        <w:spacing w:after="120"/>
        <w:rPr>
          <w:szCs w:val="24"/>
        </w:rPr>
      </w:pPr>
      <w:r w:rsidRPr="00443DA1">
        <w:rPr>
          <w:szCs w:val="24"/>
        </w:rPr>
        <w:t>Los abajo firmantes, progenitores de dos alumnos (</w:t>
      </w:r>
      <w:r w:rsidR="00243D41" w:rsidRPr="00243D41">
        <w:rPr>
          <w:b/>
          <w:color w:val="FF0000"/>
          <w:szCs w:val="24"/>
        </w:rPr>
        <w:t>NOMBRES ALUMNOS</w:t>
      </w:r>
      <w:r w:rsidRPr="00443DA1">
        <w:rPr>
          <w:szCs w:val="24"/>
        </w:rPr>
        <w:t>) matriculados en su Colegio, hacemos saber que en el próx</w:t>
      </w:r>
      <w:r w:rsidR="00391ED9" w:rsidRPr="00443DA1">
        <w:rPr>
          <w:szCs w:val="24"/>
        </w:rPr>
        <w:t>imo curso 2014/2015 no adquiriremos</w:t>
      </w:r>
      <w:r w:rsidRPr="00443DA1">
        <w:rPr>
          <w:szCs w:val="24"/>
        </w:rPr>
        <w:t xml:space="preserve"> ningún libro de texto para </w:t>
      </w:r>
      <w:r w:rsidR="00391ED9" w:rsidRPr="00443DA1">
        <w:rPr>
          <w:szCs w:val="24"/>
        </w:rPr>
        <w:t>nuestros hijos</w:t>
      </w:r>
      <w:r w:rsidRPr="00443DA1">
        <w:rPr>
          <w:szCs w:val="24"/>
        </w:rPr>
        <w:t xml:space="preserve">. </w:t>
      </w:r>
    </w:p>
    <w:p w:rsidR="00493865" w:rsidRPr="00226E2A" w:rsidRDefault="00493865" w:rsidP="00493865">
      <w:pPr>
        <w:spacing w:after="120"/>
        <w:rPr>
          <w:i/>
          <w:szCs w:val="24"/>
        </w:rPr>
      </w:pPr>
      <w:r w:rsidRPr="00226E2A">
        <w:rPr>
          <w:szCs w:val="24"/>
        </w:rPr>
        <w:t xml:space="preserve">La razón de nuestra decisión radica en que consideramos que </w:t>
      </w:r>
      <w:r w:rsidRPr="00226E2A">
        <w:rPr>
          <w:szCs w:val="24"/>
          <w:u w:val="single"/>
        </w:rPr>
        <w:t>no se nos puede obl</w:t>
      </w:r>
      <w:r w:rsidR="00226E2A" w:rsidRPr="00226E2A">
        <w:rPr>
          <w:szCs w:val="24"/>
          <w:u w:val="single"/>
        </w:rPr>
        <w:t>igar a adquirir libros de texto porque es equivalente a sujetarnos a un copago por la enseñanza</w:t>
      </w:r>
      <w:r w:rsidR="00226E2A" w:rsidRPr="00226E2A">
        <w:rPr>
          <w:szCs w:val="24"/>
        </w:rPr>
        <w:t>.</w:t>
      </w:r>
    </w:p>
    <w:p w:rsidR="00AA27E8" w:rsidRPr="00443DA1" w:rsidRDefault="00AA27E8" w:rsidP="00493865">
      <w:pPr>
        <w:spacing w:after="120"/>
        <w:rPr>
          <w:szCs w:val="24"/>
        </w:rPr>
      </w:pPr>
      <w:r w:rsidRPr="00443DA1">
        <w:rPr>
          <w:szCs w:val="24"/>
        </w:rPr>
        <w:t xml:space="preserve">Si los libros son esenciales para la enseñanza, de manera que la enseñanza no se puede desarrollar sin libros, entonces los libros deben ser gratuitos para el usuario sin que a éste se le pueda exigir ningún tipo de copago. </w:t>
      </w:r>
    </w:p>
    <w:p w:rsidR="008C0632" w:rsidRPr="00443DA1" w:rsidRDefault="00226E2A" w:rsidP="00493865">
      <w:pPr>
        <w:spacing w:after="120"/>
        <w:rPr>
          <w:szCs w:val="24"/>
        </w:rPr>
      </w:pPr>
      <w:r>
        <w:rPr>
          <w:szCs w:val="24"/>
        </w:rPr>
        <w:t>Por eso, conviene insistir en ello: s</w:t>
      </w:r>
      <w:r w:rsidR="00AA27E8" w:rsidRPr="00443DA1">
        <w:rPr>
          <w:szCs w:val="24"/>
        </w:rPr>
        <w:t xml:space="preserve">i se nos obliga </w:t>
      </w:r>
      <w:r>
        <w:rPr>
          <w:szCs w:val="24"/>
        </w:rPr>
        <w:t xml:space="preserve">(directa o implícitamente) </w:t>
      </w:r>
      <w:r w:rsidR="00AA27E8" w:rsidRPr="00443DA1">
        <w:rPr>
          <w:szCs w:val="24"/>
        </w:rPr>
        <w:t xml:space="preserve">a comprar libros o material escolar, se nos está imponiendo una suerte de tasa o medida equivalente. Y </w:t>
      </w:r>
      <w:r w:rsidR="00493865" w:rsidRPr="00443DA1">
        <w:rPr>
          <w:szCs w:val="24"/>
        </w:rPr>
        <w:t>consideramos que esto es</w:t>
      </w:r>
      <w:r w:rsidR="00AA27E8" w:rsidRPr="00443DA1">
        <w:rPr>
          <w:szCs w:val="24"/>
        </w:rPr>
        <w:t xml:space="preserve"> contrario al a</w:t>
      </w:r>
      <w:r w:rsidR="00391ED9" w:rsidRPr="00443DA1">
        <w:rPr>
          <w:szCs w:val="24"/>
        </w:rPr>
        <w:t>rtículo 27.4 de la Constitución que dice que “</w:t>
      </w:r>
      <w:r w:rsidR="00391ED9" w:rsidRPr="00443DA1">
        <w:rPr>
          <w:rFonts w:eastAsia="Times New Roman"/>
          <w:bCs/>
          <w:i/>
          <w:szCs w:val="24"/>
        </w:rPr>
        <w:t>la</w:t>
      </w:r>
      <w:r w:rsidR="00391ED9" w:rsidRPr="00443DA1">
        <w:rPr>
          <w:rFonts w:eastAsia="Times New Roman"/>
          <w:i/>
          <w:szCs w:val="24"/>
        </w:rPr>
        <w:t xml:space="preserve"> enseñanza básica es obligatoria y gratuita</w:t>
      </w:r>
      <w:r w:rsidR="00391ED9" w:rsidRPr="00443DA1">
        <w:rPr>
          <w:szCs w:val="24"/>
        </w:rPr>
        <w:t xml:space="preserve">”. </w:t>
      </w:r>
    </w:p>
    <w:p w:rsidR="00493865" w:rsidRPr="000567E1" w:rsidRDefault="00493865" w:rsidP="00493865">
      <w:pPr>
        <w:spacing w:after="120"/>
        <w:rPr>
          <w:szCs w:val="24"/>
        </w:rPr>
      </w:pPr>
      <w:r w:rsidRPr="00443DA1">
        <w:rPr>
          <w:szCs w:val="24"/>
        </w:rPr>
        <w:t>En el texto de la Ley Orgánica 2/2006, de 3 de mayo, de Educación, reformada mediante la Ley Orgánica 8/2013, de 9 de diciembre, se hacen las siguientes menciones a la gratuidad, extendiéndola a la educación infantil en segundo ciclo.</w:t>
      </w:r>
      <w:r w:rsidRPr="00443DA1">
        <w:rPr>
          <w:b/>
          <w:szCs w:val="24"/>
        </w:rPr>
        <w:t xml:space="preserve"> </w:t>
      </w:r>
      <w:r w:rsidRPr="000567E1">
        <w:rPr>
          <w:szCs w:val="24"/>
        </w:rPr>
        <w:t>Por tanto, la enseñanza es gratuita de 3 a 16 años:</w:t>
      </w:r>
    </w:p>
    <w:p w:rsidR="00493865" w:rsidRPr="00226E2A" w:rsidRDefault="00493865" w:rsidP="00493865">
      <w:pPr>
        <w:pStyle w:val="articulo1"/>
        <w:spacing w:before="120" w:after="120"/>
        <w:ind w:left="708"/>
        <w:jc w:val="both"/>
      </w:pPr>
      <w:r w:rsidRPr="00226E2A">
        <w:t>Artículo 4. La enseñanza básica.</w:t>
      </w:r>
    </w:p>
    <w:p w:rsidR="00493865" w:rsidRPr="00443DA1" w:rsidRDefault="00493865" w:rsidP="00226E2A">
      <w:pPr>
        <w:pStyle w:val="articulo1"/>
        <w:spacing w:before="120" w:after="120"/>
        <w:ind w:left="1416"/>
        <w:jc w:val="both"/>
        <w:rPr>
          <w:b w:val="0"/>
        </w:rPr>
      </w:pPr>
      <w:r w:rsidRPr="00443DA1">
        <w:rPr>
          <w:b w:val="0"/>
        </w:rPr>
        <w:t>1. La enseñanza básica a la que se refiere el artícu</w:t>
      </w:r>
      <w:r w:rsidRPr="00443DA1">
        <w:rPr>
          <w:b w:val="0"/>
        </w:rPr>
        <w:softHyphen/>
        <w:t xml:space="preserve">lo 3.3 de esta Ley es obligatoria y </w:t>
      </w:r>
      <w:r w:rsidRPr="00226E2A">
        <w:t>gratuita</w:t>
      </w:r>
      <w:r w:rsidRPr="00443DA1">
        <w:rPr>
          <w:b w:val="0"/>
        </w:rPr>
        <w:t xml:space="preserve"> para todas las personas. [Por su parte el art. 3.3 establece que “</w:t>
      </w:r>
      <w:r w:rsidRPr="00226E2A">
        <w:rPr>
          <w:b w:val="0"/>
          <w:u w:val="single"/>
        </w:rPr>
        <w:t>la educación primaria y la educación secundaria obligatoria constituyen la educación básica</w:t>
      </w:r>
      <w:r w:rsidRPr="00443DA1">
        <w:rPr>
          <w:b w:val="0"/>
        </w:rPr>
        <w:t>”]</w:t>
      </w:r>
    </w:p>
    <w:p w:rsidR="00493865" w:rsidRPr="00226E2A" w:rsidRDefault="00493865" w:rsidP="00493865">
      <w:pPr>
        <w:pStyle w:val="articulo1"/>
        <w:spacing w:before="120" w:after="120"/>
        <w:ind w:left="708"/>
        <w:jc w:val="both"/>
      </w:pPr>
      <w:r w:rsidRPr="00226E2A">
        <w:t>Artículo 15. Oferta de plazas y gratuidad.</w:t>
      </w:r>
    </w:p>
    <w:p w:rsidR="00493865" w:rsidRPr="00443DA1" w:rsidRDefault="00493865" w:rsidP="00226E2A">
      <w:pPr>
        <w:pStyle w:val="articulo1"/>
        <w:spacing w:before="120" w:after="120"/>
        <w:ind w:left="1416"/>
        <w:jc w:val="both"/>
        <w:rPr>
          <w:b w:val="0"/>
        </w:rPr>
      </w:pPr>
      <w:r w:rsidRPr="00443DA1">
        <w:rPr>
          <w:b w:val="0"/>
        </w:rPr>
        <w:t xml:space="preserve">2. </w:t>
      </w:r>
      <w:r w:rsidRPr="00226E2A">
        <w:t>El segundo ciclo de la educación infantil será gratuito</w:t>
      </w:r>
      <w:r w:rsidRPr="00443DA1">
        <w:rPr>
          <w:b w:val="0"/>
        </w:rPr>
        <w:t>. A fin de atender las demandas de las familias, las Administraciones educativas garantizarán una oferta suficiente de plazas en los centros públicos y concertarán con centros privados, en el contexto de su programación educativa.</w:t>
      </w:r>
    </w:p>
    <w:p w:rsidR="00493865" w:rsidRPr="00226E2A" w:rsidRDefault="00493865" w:rsidP="00493865">
      <w:pPr>
        <w:spacing w:after="120"/>
        <w:ind w:left="708"/>
        <w:rPr>
          <w:b/>
          <w:szCs w:val="24"/>
        </w:rPr>
      </w:pPr>
      <w:r w:rsidRPr="00226E2A">
        <w:rPr>
          <w:b/>
          <w:szCs w:val="24"/>
        </w:rPr>
        <w:t>Artículo 81. Escolarización.</w:t>
      </w:r>
    </w:p>
    <w:p w:rsidR="00493865" w:rsidRPr="00443DA1" w:rsidRDefault="00493865" w:rsidP="00226E2A">
      <w:pPr>
        <w:spacing w:after="120"/>
        <w:ind w:left="1416"/>
        <w:rPr>
          <w:szCs w:val="24"/>
        </w:rPr>
      </w:pPr>
      <w:r w:rsidRPr="00443DA1">
        <w:rPr>
          <w:szCs w:val="24"/>
        </w:rPr>
        <w:t xml:space="preserve">3. En la educación primaria, las Administraciones educativas garantizarán a todos los alumnos un puesto escolar </w:t>
      </w:r>
      <w:r w:rsidRPr="00226E2A">
        <w:rPr>
          <w:b/>
          <w:szCs w:val="24"/>
        </w:rPr>
        <w:t>gratuito</w:t>
      </w:r>
      <w:r w:rsidRPr="00443DA1">
        <w:rPr>
          <w:szCs w:val="24"/>
        </w:rPr>
        <w:t xml:space="preserve"> en su propio municipio o zona de escolarización establecida.</w:t>
      </w:r>
    </w:p>
    <w:p w:rsidR="00493865" w:rsidRPr="00226E2A" w:rsidRDefault="00493865" w:rsidP="00493865">
      <w:pPr>
        <w:pStyle w:val="articulo1"/>
        <w:spacing w:before="120" w:after="120"/>
        <w:ind w:left="708"/>
        <w:jc w:val="both"/>
      </w:pPr>
      <w:r w:rsidRPr="00226E2A">
        <w:t>Artículo 88. Garantías de gratuidad.</w:t>
      </w:r>
    </w:p>
    <w:p w:rsidR="00493865" w:rsidRPr="00443DA1" w:rsidRDefault="00493865" w:rsidP="00226E2A">
      <w:pPr>
        <w:pStyle w:val="articulo1"/>
        <w:spacing w:before="120" w:after="120"/>
        <w:ind w:left="1416"/>
        <w:jc w:val="both"/>
        <w:rPr>
          <w:b w:val="0"/>
        </w:rPr>
      </w:pPr>
      <w:r w:rsidRPr="00443DA1">
        <w:rPr>
          <w:b w:val="0"/>
        </w:rPr>
        <w:t xml:space="preserve">1. Para garantizar la posibilidad de escolarizar a todos los alumnos sin discriminación por motivos socioeconómicos, en ningún caso podrán los centros públicos o privados concertados percibir cantidades de las familias por recibir las enseñanzas de carácter gratuito, imponer a las familias la obligación de hacer aportaciones a fundaciones o asociaciones ni establecer servicios obligatorios, asociados a las enseñanzas, que requieran aportación económica, por parte de las familias de los alumnos. </w:t>
      </w:r>
      <w:r w:rsidRPr="00443DA1">
        <w:rPr>
          <w:b w:val="0"/>
        </w:rPr>
        <w:lastRenderedPageBreak/>
        <w:t>En el marco de lo dispuesto en el artícu</w:t>
      </w:r>
      <w:r w:rsidRPr="00443DA1">
        <w:rPr>
          <w:b w:val="0"/>
        </w:rPr>
        <w:softHyphen/>
        <w:t xml:space="preserve">lo 51 de la Ley Orgánica 8/1985, de 3 de julio, reguladora del Derecho a la Educación, quedan </w:t>
      </w:r>
      <w:proofErr w:type="gramStart"/>
      <w:r w:rsidRPr="00443DA1">
        <w:rPr>
          <w:b w:val="0"/>
        </w:rPr>
        <w:t>excluidas</w:t>
      </w:r>
      <w:proofErr w:type="gramEnd"/>
      <w:r w:rsidRPr="00443DA1">
        <w:rPr>
          <w:b w:val="0"/>
        </w:rPr>
        <w:t xml:space="preserve"> de esta categoría las actividades extraescolares, las complementarias, y los servicios escolares, que, en todo caso, tendrán carácter voluntario.</w:t>
      </w:r>
    </w:p>
    <w:p w:rsidR="00493865" w:rsidRPr="00443DA1" w:rsidRDefault="00493865" w:rsidP="00226E2A">
      <w:pPr>
        <w:pStyle w:val="articulo1"/>
        <w:spacing w:before="120" w:after="120"/>
        <w:ind w:left="1416"/>
        <w:jc w:val="both"/>
        <w:rPr>
          <w:b w:val="0"/>
        </w:rPr>
      </w:pPr>
      <w:r w:rsidRPr="00443DA1">
        <w:rPr>
          <w:b w:val="0"/>
        </w:rPr>
        <w:t>2. Las Administraciones educativas dotarán a los centros de los recursos necesarios para hacer posible la gratuidad de las enseñanzas de carácter gratuito.</w:t>
      </w:r>
    </w:p>
    <w:p w:rsidR="00493865" w:rsidRPr="00443DA1" w:rsidRDefault="00493865" w:rsidP="00493865">
      <w:pPr>
        <w:pStyle w:val="articulo1"/>
        <w:spacing w:before="120" w:after="120"/>
        <w:ind w:left="708"/>
        <w:jc w:val="both"/>
        <w:rPr>
          <w:b w:val="0"/>
        </w:rPr>
      </w:pPr>
      <w:r w:rsidRPr="00443DA1">
        <w:rPr>
          <w:b w:val="0"/>
        </w:rPr>
        <w:t xml:space="preserve">Por su parte, </w:t>
      </w:r>
      <w:r w:rsidRPr="0064468F">
        <w:t>sobre los libros de texto, la disposición adicional cuarta</w:t>
      </w:r>
      <w:r w:rsidRPr="00443DA1">
        <w:rPr>
          <w:b w:val="0"/>
        </w:rPr>
        <w:t xml:space="preserve"> (titulada “Libros de texto y demás materiales curriculares”), </w:t>
      </w:r>
      <w:r w:rsidRPr="0064468F">
        <w:rPr>
          <w:u w:val="single"/>
        </w:rPr>
        <w:t>dice lo siguiente</w:t>
      </w:r>
      <w:r w:rsidRPr="00443DA1">
        <w:rPr>
          <w:b w:val="0"/>
        </w:rPr>
        <w:t>:</w:t>
      </w:r>
    </w:p>
    <w:p w:rsidR="00493865" w:rsidRPr="00443DA1" w:rsidRDefault="00493865" w:rsidP="0064468F">
      <w:pPr>
        <w:pStyle w:val="articulo1"/>
        <w:spacing w:before="120" w:after="120"/>
        <w:ind w:left="1416"/>
        <w:jc w:val="both"/>
        <w:rPr>
          <w:b w:val="0"/>
        </w:rPr>
      </w:pPr>
      <w:r w:rsidRPr="00443DA1">
        <w:rPr>
          <w:b w:val="0"/>
        </w:rPr>
        <w:t>1. En el ejercicio de la autonomía pedagógica, corresponde a los órganos de coordinación didáctica de los centros públicos adoptar los libros de texto y demás materiales que hayan de utilizarse en el desarrollo de las diversas enseñanzas.</w:t>
      </w:r>
    </w:p>
    <w:p w:rsidR="00493865" w:rsidRPr="00443DA1" w:rsidRDefault="00493865" w:rsidP="0064468F">
      <w:pPr>
        <w:pStyle w:val="articulo1"/>
        <w:spacing w:before="120" w:after="120"/>
        <w:ind w:left="1416"/>
        <w:jc w:val="both"/>
        <w:rPr>
          <w:b w:val="0"/>
        </w:rPr>
      </w:pPr>
      <w:r w:rsidRPr="00443DA1">
        <w:rPr>
          <w:b w:val="0"/>
        </w:rPr>
        <w:t>2. La edición y adopción de los libros de texto y demás materiales no requerirán la previa autorización de la Administración educativa. En todo caso, éstos deberán adaptarse al rigor científico adecuado a las edades de los alumnos y al currículo aprobado por cada Administración educativa. Asimismo, deberán reflejar y fomentar el respeto a los principios, valores, libertades, derechos y deberes constitucionales, así como a los principios y valores recogidos en la presente Ley y en la Ley Orgánica 1/2004, de 28 de diciembre, de Medidas de Protección Integral contra la Violencia de Género, a los que ha de ajustarse toda la actividad educativa.</w:t>
      </w:r>
    </w:p>
    <w:p w:rsidR="00493865" w:rsidRPr="00443DA1" w:rsidRDefault="00493865" w:rsidP="0064468F">
      <w:pPr>
        <w:pStyle w:val="articulo1"/>
        <w:spacing w:before="120" w:after="120"/>
        <w:ind w:left="1416"/>
        <w:jc w:val="both"/>
        <w:rPr>
          <w:b w:val="0"/>
        </w:rPr>
      </w:pPr>
      <w:r w:rsidRPr="00443DA1">
        <w:rPr>
          <w:b w:val="0"/>
        </w:rPr>
        <w:t xml:space="preserve">3. La supervisión de los libros de texto y otros materiales curriculares constituirá parte del proceso ordinario de inspección que ejerce la Administración educativa sobre la totalidad de elementos que integran el proceso de enseñanza y aprendizaje, </w:t>
      </w:r>
      <w:r w:rsidRPr="0064468F">
        <w:t>que debe velar por el respeto a los principios y valores contenidos en la Constitución y a lo dispuesto en la presente Ley</w:t>
      </w:r>
      <w:r w:rsidRPr="00443DA1">
        <w:rPr>
          <w:b w:val="0"/>
        </w:rPr>
        <w:t>.”</w:t>
      </w:r>
    </w:p>
    <w:p w:rsidR="000567E1" w:rsidRDefault="000567E1" w:rsidP="00493865">
      <w:pPr>
        <w:spacing w:after="120"/>
        <w:rPr>
          <w:b/>
          <w:szCs w:val="24"/>
        </w:rPr>
      </w:pPr>
    </w:p>
    <w:p w:rsidR="000567E1" w:rsidRDefault="00493865" w:rsidP="000567E1">
      <w:pPr>
        <w:spacing w:after="120"/>
        <w:rPr>
          <w:szCs w:val="24"/>
        </w:rPr>
      </w:pPr>
      <w:r w:rsidRPr="00443DA1">
        <w:rPr>
          <w:b/>
          <w:szCs w:val="24"/>
        </w:rPr>
        <w:t xml:space="preserve">La conclusión es evidente y demoledora: </w:t>
      </w:r>
      <w:r w:rsidRPr="00443DA1">
        <w:rPr>
          <w:szCs w:val="24"/>
        </w:rPr>
        <w:t xml:space="preserve">la educación se declara de forma insistente como gratuita. Pero </w:t>
      </w:r>
      <w:r w:rsidR="00391ED9" w:rsidRPr="00443DA1">
        <w:rPr>
          <w:szCs w:val="24"/>
        </w:rPr>
        <w:t>es que</w:t>
      </w:r>
      <w:r w:rsidR="009627FB" w:rsidRPr="00443DA1">
        <w:rPr>
          <w:szCs w:val="24"/>
        </w:rPr>
        <w:t>,</w:t>
      </w:r>
      <w:r w:rsidR="00391ED9" w:rsidRPr="00443DA1">
        <w:rPr>
          <w:szCs w:val="24"/>
        </w:rPr>
        <w:t xml:space="preserve"> además, no hay ninguna norma que exija la compra de libros</w:t>
      </w:r>
      <w:r w:rsidR="0095468C" w:rsidRPr="00443DA1">
        <w:rPr>
          <w:szCs w:val="24"/>
        </w:rPr>
        <w:t>,</w:t>
      </w:r>
      <w:r w:rsidR="00391ED9" w:rsidRPr="00443DA1">
        <w:rPr>
          <w:szCs w:val="24"/>
        </w:rPr>
        <w:t xml:space="preserve"> o el pago de importe alguno por parte de las familias</w:t>
      </w:r>
      <w:r w:rsidR="000300DD" w:rsidRPr="00443DA1">
        <w:rPr>
          <w:szCs w:val="24"/>
        </w:rPr>
        <w:t>.</w:t>
      </w:r>
    </w:p>
    <w:p w:rsidR="000567E1" w:rsidRDefault="00F00644" w:rsidP="000567E1">
      <w:pPr>
        <w:spacing w:after="120"/>
        <w:rPr>
          <w:rStyle w:val="nfasis"/>
          <w:i w:val="0"/>
          <w:szCs w:val="24"/>
        </w:rPr>
      </w:pPr>
      <w:r w:rsidRPr="00443DA1">
        <w:rPr>
          <w:szCs w:val="24"/>
        </w:rPr>
        <w:t xml:space="preserve">De hecho, lo único que dice la </w:t>
      </w:r>
      <w:r w:rsidRPr="00443DA1">
        <w:rPr>
          <w:rStyle w:val="nfasis"/>
          <w:i w:val="0"/>
          <w:szCs w:val="24"/>
        </w:rPr>
        <w:t>Ley sobre los libros de texto es lo siguiente:</w:t>
      </w:r>
    </w:p>
    <w:p w:rsidR="0095468C" w:rsidRPr="000567E1" w:rsidRDefault="00F00644" w:rsidP="000567E1">
      <w:pPr>
        <w:spacing w:after="120"/>
        <w:ind w:left="708"/>
        <w:rPr>
          <w:szCs w:val="24"/>
        </w:rPr>
      </w:pPr>
      <w:r w:rsidRPr="000567E1">
        <w:rPr>
          <w:rStyle w:val="nfasis"/>
          <w:i w:val="0"/>
          <w:szCs w:val="24"/>
        </w:rPr>
        <w:t>“</w:t>
      </w:r>
      <w:r w:rsidRPr="00443DA1">
        <w:rPr>
          <w:rStyle w:val="A8"/>
          <w:rFonts w:cs="Times New Roman"/>
          <w:b w:val="0"/>
          <w:sz w:val="24"/>
          <w:szCs w:val="24"/>
          <w:u w:val="none"/>
        </w:rPr>
        <w:t>Disposición adicional quinta. Sistema de préstamos de libros de texto.</w:t>
      </w:r>
      <w:r w:rsidRPr="00443DA1">
        <w:rPr>
          <w:rStyle w:val="A8"/>
          <w:rFonts w:cs="Times New Roman"/>
          <w:sz w:val="24"/>
          <w:szCs w:val="24"/>
          <w:u w:val="none"/>
        </w:rPr>
        <w:t xml:space="preserve"> </w:t>
      </w:r>
      <w:r w:rsidRPr="00443DA1">
        <w:rPr>
          <w:color w:val="000000"/>
          <w:szCs w:val="24"/>
        </w:rPr>
        <w:t>El Ministerio de Educación, Cultura y Deporte promoverá el préstamo gratuito de libros de texto y otros materiales curriculares para la educación básica en los centros sostenidos con fondos públi</w:t>
      </w:r>
      <w:r w:rsidRPr="00443DA1">
        <w:rPr>
          <w:color w:val="000000"/>
          <w:szCs w:val="24"/>
        </w:rPr>
        <w:softHyphen/>
        <w:t>cos, en el seno de la Conferencia Sectorial de Edu</w:t>
      </w:r>
      <w:r w:rsidRPr="00443DA1">
        <w:rPr>
          <w:color w:val="000000"/>
          <w:szCs w:val="24"/>
        </w:rPr>
        <w:softHyphen/>
        <w:t xml:space="preserve">cación”. </w:t>
      </w:r>
    </w:p>
    <w:p w:rsidR="00F00644" w:rsidRPr="00443DA1" w:rsidRDefault="00F00644" w:rsidP="00493865">
      <w:pPr>
        <w:spacing w:after="120"/>
        <w:rPr>
          <w:szCs w:val="24"/>
        </w:rPr>
      </w:pPr>
      <w:r w:rsidRPr="00443DA1">
        <w:rPr>
          <w:color w:val="000000"/>
          <w:szCs w:val="24"/>
        </w:rPr>
        <w:t>Antes de la reforma sí se mencionaban los libros, pero ni siquiera antes de la reforma era obligatorio comprarlos</w:t>
      </w:r>
      <w:r w:rsidR="0095468C" w:rsidRPr="00443DA1">
        <w:rPr>
          <w:color w:val="000000"/>
          <w:szCs w:val="24"/>
        </w:rPr>
        <w:t xml:space="preserve">, ni </w:t>
      </w:r>
      <w:r w:rsidRPr="00443DA1">
        <w:rPr>
          <w:color w:val="000000"/>
          <w:szCs w:val="24"/>
        </w:rPr>
        <w:t>tampoco obligatorio solicitarlos por parte de los Colegios</w:t>
      </w:r>
      <w:r w:rsidRPr="00443DA1">
        <w:rPr>
          <w:rStyle w:val="Refdenotaalpie"/>
          <w:color w:val="000000"/>
          <w:szCs w:val="24"/>
        </w:rPr>
        <w:footnoteReference w:id="1"/>
      </w:r>
      <w:r w:rsidRPr="00443DA1">
        <w:rPr>
          <w:color w:val="000000"/>
          <w:szCs w:val="24"/>
        </w:rPr>
        <w:t>.</w:t>
      </w:r>
    </w:p>
    <w:p w:rsidR="004A4CF1" w:rsidRPr="00443DA1" w:rsidRDefault="00391ED9" w:rsidP="004A4CF1">
      <w:pPr>
        <w:spacing w:after="120"/>
        <w:rPr>
          <w:szCs w:val="24"/>
        </w:rPr>
      </w:pPr>
      <w:r w:rsidRPr="00443DA1">
        <w:rPr>
          <w:szCs w:val="24"/>
        </w:rPr>
        <w:lastRenderedPageBreak/>
        <w:t xml:space="preserve">Por tanto la exigencia </w:t>
      </w:r>
      <w:r w:rsidR="00F00644" w:rsidRPr="00443DA1">
        <w:rPr>
          <w:szCs w:val="24"/>
        </w:rPr>
        <w:t xml:space="preserve">de libros de texto </w:t>
      </w:r>
      <w:r w:rsidRPr="00443DA1">
        <w:rPr>
          <w:szCs w:val="24"/>
        </w:rPr>
        <w:t>no está basada en norma alguna</w:t>
      </w:r>
      <w:r w:rsidR="00F00644" w:rsidRPr="00443DA1">
        <w:rPr>
          <w:szCs w:val="24"/>
        </w:rPr>
        <w:t xml:space="preserve">, ni la Ley presume, exige, </w:t>
      </w:r>
      <w:r w:rsidR="009627FB" w:rsidRPr="00443DA1">
        <w:rPr>
          <w:szCs w:val="24"/>
        </w:rPr>
        <w:t xml:space="preserve">o sugiere, </w:t>
      </w:r>
      <w:r w:rsidR="00F00644" w:rsidRPr="00443DA1">
        <w:rPr>
          <w:szCs w:val="24"/>
        </w:rPr>
        <w:t xml:space="preserve">que </w:t>
      </w:r>
      <w:r w:rsidRPr="00443DA1">
        <w:rPr>
          <w:szCs w:val="24"/>
        </w:rPr>
        <w:t xml:space="preserve">la enseñanza </w:t>
      </w:r>
      <w:r w:rsidR="00BD26E3" w:rsidRPr="00443DA1">
        <w:rPr>
          <w:szCs w:val="24"/>
        </w:rPr>
        <w:t xml:space="preserve">deba realizarse </w:t>
      </w:r>
      <w:r w:rsidR="00F00644" w:rsidRPr="00443DA1">
        <w:rPr>
          <w:szCs w:val="24"/>
        </w:rPr>
        <w:t>utilizando libros de texto.</w:t>
      </w:r>
      <w:r w:rsidRPr="00443DA1">
        <w:rPr>
          <w:szCs w:val="24"/>
        </w:rPr>
        <w:t xml:space="preserve"> </w:t>
      </w:r>
      <w:r w:rsidR="004A4CF1" w:rsidRPr="00443DA1">
        <w:rPr>
          <w:szCs w:val="24"/>
        </w:rPr>
        <w:t>Esta situación –la no gratuidad de la enseñanza</w:t>
      </w:r>
      <w:r w:rsidR="009627FB" w:rsidRPr="00443DA1">
        <w:rPr>
          <w:szCs w:val="24"/>
        </w:rPr>
        <w:t>, derivada de la adquisición de libros de texto</w:t>
      </w:r>
      <w:r w:rsidR="004A4CF1" w:rsidRPr="00443DA1">
        <w:rPr>
          <w:szCs w:val="24"/>
        </w:rPr>
        <w:t xml:space="preserve">- es contraria a la Constitución, </w:t>
      </w:r>
      <w:r w:rsidR="004A4CF1" w:rsidRPr="00443DA1">
        <w:rPr>
          <w:snapToGrid w:val="0"/>
          <w:kern w:val="32"/>
          <w:szCs w:val="24"/>
        </w:rPr>
        <w:t>que</w:t>
      </w:r>
      <w:r w:rsidR="004A4CF1" w:rsidRPr="00443DA1">
        <w:rPr>
          <w:b/>
          <w:snapToGrid w:val="0"/>
          <w:kern w:val="32"/>
          <w:szCs w:val="24"/>
        </w:rPr>
        <w:t xml:space="preserve"> </w:t>
      </w:r>
      <w:r w:rsidR="004A4CF1" w:rsidRPr="00443DA1">
        <w:rPr>
          <w:szCs w:val="24"/>
        </w:rPr>
        <w:t>garantiza la enseñanza gratuita en los niveles básicos, y así lo ha dicho también el Informe del Defensor del Pueblo</w:t>
      </w:r>
      <w:r w:rsidR="004A4CF1" w:rsidRPr="00443DA1">
        <w:rPr>
          <w:rStyle w:val="Refdenotaalpie"/>
          <w:szCs w:val="24"/>
        </w:rPr>
        <w:footnoteReference w:id="2"/>
      </w:r>
      <w:r w:rsidR="004A4CF1" w:rsidRPr="00443DA1">
        <w:rPr>
          <w:szCs w:val="24"/>
        </w:rPr>
        <w:t>.</w:t>
      </w:r>
    </w:p>
    <w:p w:rsidR="0064468F" w:rsidRDefault="00F00644" w:rsidP="004A4CF1">
      <w:pPr>
        <w:spacing w:after="120"/>
        <w:rPr>
          <w:szCs w:val="24"/>
        </w:rPr>
      </w:pPr>
      <w:r w:rsidRPr="00443DA1">
        <w:rPr>
          <w:szCs w:val="24"/>
        </w:rPr>
        <w:t xml:space="preserve">Le hacemos llegar este escrito en este momento porque hemos recibido la comunicación anunciándonos la publicación, en el tablón de anuncios, de los libros de texto para los cursos de nuestros hijos. </w:t>
      </w:r>
      <w:r w:rsidR="009627FB" w:rsidRPr="00443DA1">
        <w:rPr>
          <w:szCs w:val="24"/>
        </w:rPr>
        <w:t>E</w:t>
      </w:r>
      <w:r w:rsidR="004A4CF1" w:rsidRPr="00443DA1">
        <w:rPr>
          <w:szCs w:val="24"/>
        </w:rPr>
        <w:t xml:space="preserve">n España </w:t>
      </w:r>
      <w:r w:rsidR="009627FB" w:rsidRPr="00443DA1">
        <w:rPr>
          <w:szCs w:val="24"/>
        </w:rPr>
        <w:t xml:space="preserve">existe </w:t>
      </w:r>
      <w:r w:rsidR="0095468C" w:rsidRPr="00443DA1">
        <w:rPr>
          <w:szCs w:val="24"/>
        </w:rPr>
        <w:t xml:space="preserve">una peligrosa inercia, consistente en que </w:t>
      </w:r>
      <w:r w:rsidR="004A4CF1" w:rsidRPr="00443DA1">
        <w:rPr>
          <w:szCs w:val="24"/>
        </w:rPr>
        <w:t xml:space="preserve">los Colegios </w:t>
      </w:r>
      <w:r w:rsidR="0095468C" w:rsidRPr="00443DA1">
        <w:rPr>
          <w:szCs w:val="24"/>
        </w:rPr>
        <w:t xml:space="preserve">dan </w:t>
      </w:r>
      <w:r w:rsidR="004A4CF1" w:rsidRPr="00443DA1">
        <w:rPr>
          <w:szCs w:val="24"/>
        </w:rPr>
        <w:t xml:space="preserve">a los alumnos largas listas de libros de texto, </w:t>
      </w:r>
      <w:r w:rsidR="0095468C" w:rsidRPr="00443DA1">
        <w:rPr>
          <w:szCs w:val="24"/>
        </w:rPr>
        <w:t xml:space="preserve">y las madres y los padres los adquieren. Dichos </w:t>
      </w:r>
      <w:r w:rsidR="004A4CF1" w:rsidRPr="00443DA1">
        <w:rPr>
          <w:szCs w:val="24"/>
        </w:rPr>
        <w:t xml:space="preserve">libros son convenientemente modificados por las editoriales cada año, para dificultar el traspaso de los libros entre hermanos, parientes, o amigos, o sistemas de trueque razonables. </w:t>
      </w:r>
      <w:r w:rsidR="0095468C" w:rsidRPr="00443DA1">
        <w:rPr>
          <w:szCs w:val="24"/>
        </w:rPr>
        <w:t>Y l</w:t>
      </w:r>
      <w:r w:rsidR="004A4CF1" w:rsidRPr="00443DA1">
        <w:rPr>
          <w:szCs w:val="24"/>
        </w:rPr>
        <w:t>os colegios</w:t>
      </w:r>
      <w:r w:rsidR="0095468C" w:rsidRPr="00443DA1">
        <w:rPr>
          <w:szCs w:val="24"/>
        </w:rPr>
        <w:t>,</w:t>
      </w:r>
      <w:r w:rsidR="004A4CF1" w:rsidRPr="00443DA1">
        <w:rPr>
          <w:szCs w:val="24"/>
        </w:rPr>
        <w:t xml:space="preserve"> cómplices en este proceso, modifican las listas de acuerdo con las actualizaciones de las editoriales, sin plantearse en ningún caso si es posible enseñar</w:t>
      </w:r>
      <w:r w:rsidR="0095468C" w:rsidRPr="00443DA1">
        <w:rPr>
          <w:szCs w:val="24"/>
        </w:rPr>
        <w:t>, o hacer las cosas</w:t>
      </w:r>
      <w:r w:rsidR="004A4CF1" w:rsidRPr="00443DA1">
        <w:rPr>
          <w:szCs w:val="24"/>
        </w:rPr>
        <w:t xml:space="preserve"> de otra forma, o qué ocurre con las familias para las que pagar los libros supone dejar de atender necesidades esenciales no cubiertas por ningún artículo de la Constitución. </w:t>
      </w:r>
    </w:p>
    <w:p w:rsidR="004A4CF1" w:rsidRPr="00443DA1" w:rsidRDefault="004A4CF1" w:rsidP="004A4CF1">
      <w:pPr>
        <w:spacing w:after="120"/>
        <w:rPr>
          <w:szCs w:val="24"/>
        </w:rPr>
      </w:pPr>
      <w:r w:rsidRPr="00443DA1">
        <w:rPr>
          <w:szCs w:val="24"/>
        </w:rPr>
        <w:t xml:space="preserve">Se indican los libros </w:t>
      </w:r>
      <w:r w:rsidR="0095468C" w:rsidRPr="00443DA1">
        <w:rPr>
          <w:szCs w:val="24"/>
        </w:rPr>
        <w:t xml:space="preserve">de texto </w:t>
      </w:r>
      <w:r w:rsidRPr="00443DA1">
        <w:rPr>
          <w:szCs w:val="24"/>
        </w:rPr>
        <w:t>para todos los niveles educativos (incluso en infantil)</w:t>
      </w:r>
      <w:r w:rsidR="0095468C" w:rsidRPr="00443DA1">
        <w:rPr>
          <w:szCs w:val="24"/>
        </w:rPr>
        <w:t>,</w:t>
      </w:r>
      <w:r w:rsidRPr="00443DA1">
        <w:rPr>
          <w:szCs w:val="24"/>
        </w:rPr>
        <w:t xml:space="preserve"> y se espera que los progenitores compren y asuman íntegramente </w:t>
      </w:r>
      <w:r w:rsidR="0095468C" w:rsidRPr="00443DA1">
        <w:rPr>
          <w:szCs w:val="24"/>
        </w:rPr>
        <w:t xml:space="preserve">su </w:t>
      </w:r>
      <w:r w:rsidRPr="00443DA1">
        <w:rPr>
          <w:szCs w:val="24"/>
        </w:rPr>
        <w:t xml:space="preserve">coste, sin </w:t>
      </w:r>
      <w:r w:rsidR="009627FB" w:rsidRPr="00443DA1">
        <w:rPr>
          <w:szCs w:val="24"/>
        </w:rPr>
        <w:t xml:space="preserve">protestar, ni </w:t>
      </w:r>
      <w:r w:rsidRPr="00443DA1">
        <w:rPr>
          <w:szCs w:val="24"/>
        </w:rPr>
        <w:t>objetar, para que su hijo no sea tratado de manera distinta.</w:t>
      </w:r>
    </w:p>
    <w:p w:rsidR="00391ED9" w:rsidRPr="00443DA1" w:rsidRDefault="00F00644" w:rsidP="00493865">
      <w:pPr>
        <w:spacing w:after="120"/>
        <w:rPr>
          <w:szCs w:val="24"/>
        </w:rPr>
      </w:pPr>
      <w:r w:rsidRPr="00443DA1">
        <w:rPr>
          <w:szCs w:val="24"/>
        </w:rPr>
        <w:t>Enseñar con libros puede</w:t>
      </w:r>
      <w:r w:rsidR="00391ED9" w:rsidRPr="00443DA1">
        <w:rPr>
          <w:szCs w:val="24"/>
        </w:rPr>
        <w:t xml:space="preserve"> ser más fácil para </w:t>
      </w:r>
      <w:r w:rsidRPr="00443DA1">
        <w:rPr>
          <w:szCs w:val="24"/>
        </w:rPr>
        <w:t xml:space="preserve">algunos </w:t>
      </w:r>
      <w:r w:rsidR="00391ED9" w:rsidRPr="00443DA1">
        <w:rPr>
          <w:szCs w:val="24"/>
        </w:rPr>
        <w:t>profesores</w:t>
      </w:r>
      <w:r w:rsidRPr="00443DA1">
        <w:rPr>
          <w:szCs w:val="24"/>
        </w:rPr>
        <w:t>,</w:t>
      </w:r>
      <w:r w:rsidR="00391ED9" w:rsidRPr="00443DA1">
        <w:rPr>
          <w:szCs w:val="24"/>
        </w:rPr>
        <w:t xml:space="preserve"> para seguir la programaci</w:t>
      </w:r>
      <w:r w:rsidRPr="00443DA1">
        <w:rPr>
          <w:szCs w:val="24"/>
        </w:rPr>
        <w:t xml:space="preserve">ón que establece el Ministerio, </w:t>
      </w:r>
      <w:r w:rsidR="0095468C" w:rsidRPr="00443DA1">
        <w:rPr>
          <w:szCs w:val="24"/>
        </w:rPr>
        <w:t xml:space="preserve">no lo sabemos, </w:t>
      </w:r>
      <w:r w:rsidRPr="00443DA1">
        <w:rPr>
          <w:szCs w:val="24"/>
        </w:rPr>
        <w:t>y n</w:t>
      </w:r>
      <w:r w:rsidR="00391ED9" w:rsidRPr="00443DA1">
        <w:rPr>
          <w:szCs w:val="24"/>
        </w:rPr>
        <w:t xml:space="preserve">o nos corresponde a </w:t>
      </w:r>
      <w:r w:rsidR="00391ED9" w:rsidRPr="00443DA1">
        <w:rPr>
          <w:szCs w:val="24"/>
        </w:rPr>
        <w:lastRenderedPageBreak/>
        <w:t xml:space="preserve">nosotros decidir </w:t>
      </w:r>
      <w:r w:rsidRPr="00443DA1">
        <w:rPr>
          <w:szCs w:val="24"/>
        </w:rPr>
        <w:t>qué materiales deben utilizarse. Pero lo que está claro es que imponer su adquisición es una medida equivalente a una tasa o copago del servicio</w:t>
      </w:r>
      <w:r w:rsidR="00391ED9" w:rsidRPr="00443DA1">
        <w:rPr>
          <w:szCs w:val="24"/>
        </w:rPr>
        <w:t xml:space="preserve">. </w:t>
      </w:r>
    </w:p>
    <w:p w:rsidR="00F00644" w:rsidRPr="00443DA1" w:rsidRDefault="00F00644" w:rsidP="00F00644">
      <w:pPr>
        <w:spacing w:after="120"/>
        <w:rPr>
          <w:szCs w:val="24"/>
        </w:rPr>
      </w:pPr>
      <w:r w:rsidRPr="00443DA1">
        <w:rPr>
          <w:szCs w:val="24"/>
        </w:rPr>
        <w:t xml:space="preserve">Es importante aclarar que </w:t>
      </w:r>
      <w:r w:rsidR="009627FB" w:rsidRPr="00443DA1">
        <w:rPr>
          <w:szCs w:val="24"/>
        </w:rPr>
        <w:t xml:space="preserve">habría una imposición directa </w:t>
      </w:r>
      <w:r w:rsidRPr="00443DA1">
        <w:rPr>
          <w:szCs w:val="24"/>
        </w:rPr>
        <w:t>si se nos comunicara por escrito que debemos adquirir los libros</w:t>
      </w:r>
      <w:r w:rsidR="0095468C" w:rsidRPr="00443DA1">
        <w:rPr>
          <w:szCs w:val="24"/>
        </w:rPr>
        <w:t>.</w:t>
      </w:r>
      <w:r w:rsidRPr="00443DA1">
        <w:rPr>
          <w:szCs w:val="24"/>
        </w:rPr>
        <w:t xml:space="preserve"> </w:t>
      </w:r>
      <w:r w:rsidR="0095468C" w:rsidRPr="00443DA1">
        <w:rPr>
          <w:szCs w:val="24"/>
        </w:rPr>
        <w:t>P</w:t>
      </w:r>
      <w:r w:rsidRPr="00443DA1">
        <w:rPr>
          <w:szCs w:val="24"/>
        </w:rPr>
        <w:t xml:space="preserve">ero </w:t>
      </w:r>
      <w:r w:rsidR="00754A48" w:rsidRPr="00443DA1">
        <w:rPr>
          <w:szCs w:val="24"/>
        </w:rPr>
        <w:t xml:space="preserve">habría una imposición indirecta si se nos indicase que </w:t>
      </w:r>
      <w:r w:rsidRPr="00443DA1">
        <w:rPr>
          <w:szCs w:val="24"/>
        </w:rPr>
        <w:t xml:space="preserve">“nuestros hijos no pueden seguir la programación” si no tienen libros, que “los profesores explican con los libros, y, si no se tienen, no se puede hacer nada”, o cualquier otra medida equivalente que penalice a nuestros hijos por no llevar libros. </w:t>
      </w:r>
      <w:r w:rsidR="00754A48" w:rsidRPr="0064468F">
        <w:rPr>
          <w:b/>
          <w:szCs w:val="24"/>
        </w:rPr>
        <w:t>Cualquiera de estas actuaciones, o la propia inactividad ante la existencia de una situación de penalización efectiva, supondría una imposición, que obligaría a pagar por recibir la enseñanza, y dicho copago sería una actuación contraria a la Ley</w:t>
      </w:r>
      <w:r w:rsidR="00754A48" w:rsidRPr="00443DA1">
        <w:rPr>
          <w:szCs w:val="24"/>
        </w:rPr>
        <w:t>. Porque, repetimos, la enseñanza en la Constitución es gratuita. Lo es para el caso de un alumno de primaria (como Fernando) y lo es –aunque por decirlo la Ley- en el caso de un alumno de educación infantil (como Miguel).</w:t>
      </w:r>
    </w:p>
    <w:p w:rsidR="00AA27E8" w:rsidRPr="00443DA1" w:rsidRDefault="00754A48" w:rsidP="00493865">
      <w:pPr>
        <w:spacing w:after="120"/>
        <w:rPr>
          <w:szCs w:val="24"/>
        </w:rPr>
      </w:pPr>
      <w:r w:rsidRPr="00443DA1">
        <w:rPr>
          <w:color w:val="000000"/>
          <w:szCs w:val="24"/>
        </w:rPr>
        <w:t>S</w:t>
      </w:r>
      <w:r w:rsidR="00AA27E8" w:rsidRPr="00443DA1">
        <w:rPr>
          <w:szCs w:val="24"/>
        </w:rPr>
        <w:t>i</w:t>
      </w:r>
      <w:r w:rsidRPr="00443DA1">
        <w:rPr>
          <w:szCs w:val="24"/>
        </w:rPr>
        <w:t xml:space="preserve">, por otro lado, </w:t>
      </w:r>
      <w:r w:rsidR="00AA27E8" w:rsidRPr="00443DA1">
        <w:rPr>
          <w:szCs w:val="24"/>
        </w:rPr>
        <w:t>los libros no son esenciales</w:t>
      </w:r>
      <w:r w:rsidR="00BD26E3" w:rsidRPr="00443DA1">
        <w:rPr>
          <w:szCs w:val="24"/>
        </w:rPr>
        <w:t>,</w:t>
      </w:r>
      <w:r w:rsidR="00AA27E8" w:rsidRPr="00443DA1">
        <w:rPr>
          <w:szCs w:val="24"/>
        </w:rPr>
        <w:t xml:space="preserve"> sino complementarios, entonces su aportación por los alumnos es voluntaria, </w:t>
      </w:r>
      <w:r w:rsidR="00BD26E3" w:rsidRPr="00443DA1">
        <w:rPr>
          <w:szCs w:val="24"/>
        </w:rPr>
        <w:t xml:space="preserve">y </w:t>
      </w:r>
      <w:r w:rsidR="00AA27E8" w:rsidRPr="00443DA1">
        <w:rPr>
          <w:szCs w:val="24"/>
        </w:rPr>
        <w:t>no se puede obligar</w:t>
      </w:r>
      <w:r w:rsidR="00BD26E3" w:rsidRPr="00443DA1">
        <w:rPr>
          <w:szCs w:val="24"/>
        </w:rPr>
        <w:t xml:space="preserve"> a adquirirlos</w:t>
      </w:r>
      <w:r w:rsidRPr="00443DA1">
        <w:rPr>
          <w:szCs w:val="24"/>
        </w:rPr>
        <w:t>, y así debería advertirse expresamente en los anuncios que se realicen, para evitar la confusión.</w:t>
      </w:r>
    </w:p>
    <w:p w:rsidR="004A4CF1" w:rsidRPr="00443DA1" w:rsidRDefault="00754A48" w:rsidP="00754A48">
      <w:pPr>
        <w:spacing w:after="120"/>
        <w:rPr>
          <w:szCs w:val="24"/>
        </w:rPr>
      </w:pPr>
      <w:r w:rsidRPr="00443DA1">
        <w:rPr>
          <w:szCs w:val="24"/>
        </w:rPr>
        <w:t xml:space="preserve">Con este escrito no pretendemos </w:t>
      </w:r>
      <w:r w:rsidR="00E03C1B" w:rsidRPr="00443DA1">
        <w:rPr>
          <w:szCs w:val="24"/>
        </w:rPr>
        <w:t xml:space="preserve">fastidiar a nadie. </w:t>
      </w:r>
      <w:r w:rsidRPr="00443DA1">
        <w:rPr>
          <w:szCs w:val="24"/>
        </w:rPr>
        <w:t>Tampoco somos personas que renieguen de los libros. Nuestra casa está llena de ellos, y los libros para niños forman una parte importantísima de nuestra biblioteca. Pero son libros que nadie nos ha obligado a adquirir. Son libros que están asociados a nuestra labor como madre y padre en el desarrollo personal, intelectual y afectivo de nuestros hijos, no a la labor del colegio como garante de un derecho fundamental recogido en la Constitución</w:t>
      </w:r>
      <w:r w:rsidR="004A4CF1" w:rsidRPr="00443DA1">
        <w:rPr>
          <w:szCs w:val="24"/>
        </w:rPr>
        <w:t>, y que, de acuerdo con ella, debe ser gratuito</w:t>
      </w:r>
      <w:r w:rsidRPr="00443DA1">
        <w:rPr>
          <w:szCs w:val="24"/>
        </w:rPr>
        <w:t xml:space="preserve">. </w:t>
      </w:r>
      <w:r w:rsidR="00391ED9" w:rsidRPr="00443DA1">
        <w:rPr>
          <w:szCs w:val="24"/>
        </w:rPr>
        <w:t xml:space="preserve">Cuando la Constitución o las leyes </w:t>
      </w:r>
      <w:r w:rsidR="009627FB" w:rsidRPr="00443DA1">
        <w:rPr>
          <w:szCs w:val="24"/>
        </w:rPr>
        <w:t xml:space="preserve">dicen </w:t>
      </w:r>
      <w:r w:rsidR="00391ED9" w:rsidRPr="00443DA1">
        <w:rPr>
          <w:szCs w:val="24"/>
        </w:rPr>
        <w:t xml:space="preserve">que algo es “gratuito” quiere decir es que debe ser </w:t>
      </w:r>
      <w:r w:rsidR="00391ED9" w:rsidRPr="00443DA1">
        <w:rPr>
          <w:i/>
          <w:szCs w:val="24"/>
        </w:rPr>
        <w:t>gratuito para el usuario</w:t>
      </w:r>
      <w:r w:rsidR="00391ED9" w:rsidRPr="00443DA1">
        <w:rPr>
          <w:szCs w:val="24"/>
        </w:rPr>
        <w:t xml:space="preserve"> (el alumnado, en este caso), y por tanto pagado por todos los ciudadanos en conjunto. </w:t>
      </w:r>
    </w:p>
    <w:p w:rsidR="009627FB" w:rsidRPr="00443DA1" w:rsidRDefault="004A4CF1" w:rsidP="00754A48">
      <w:pPr>
        <w:spacing w:after="120"/>
        <w:rPr>
          <w:szCs w:val="24"/>
        </w:rPr>
      </w:pPr>
      <w:r w:rsidRPr="00443DA1">
        <w:rPr>
          <w:szCs w:val="24"/>
        </w:rPr>
        <w:t>Un colegio que no respete este mandato está actuando de forma contraria a la Constitución</w:t>
      </w:r>
      <w:r w:rsidR="009627FB" w:rsidRPr="00443DA1">
        <w:rPr>
          <w:szCs w:val="24"/>
        </w:rPr>
        <w:t>. No valen las excusas ni las inercias</w:t>
      </w:r>
      <w:r w:rsidRPr="00443DA1">
        <w:rPr>
          <w:szCs w:val="24"/>
        </w:rPr>
        <w:t xml:space="preserve">. En un contexto donde las familias pasan apuros para satisfacer sus necesidades más básicas, y reciben </w:t>
      </w:r>
      <w:r w:rsidR="009627FB" w:rsidRPr="00443DA1">
        <w:rPr>
          <w:szCs w:val="24"/>
        </w:rPr>
        <w:t xml:space="preserve">cada vez </w:t>
      </w:r>
      <w:r w:rsidRPr="00443DA1">
        <w:rPr>
          <w:szCs w:val="24"/>
        </w:rPr>
        <w:t>menos ayudas, los colegios no pueden “mirar hacia otro lado”, y conformarse con el argumento de que “las cosas siempre han</w:t>
      </w:r>
      <w:r w:rsidR="0064468F">
        <w:rPr>
          <w:szCs w:val="24"/>
        </w:rPr>
        <w:t xml:space="preserve"> sido así”. La Constitución de 19</w:t>
      </w:r>
      <w:r w:rsidRPr="00443DA1">
        <w:rPr>
          <w:szCs w:val="24"/>
        </w:rPr>
        <w:t xml:space="preserve">78 se aprobó precisamente porque muchas de las cosas que “siempre habían sido así” </w:t>
      </w:r>
      <w:r w:rsidR="009627FB" w:rsidRPr="00443DA1">
        <w:rPr>
          <w:szCs w:val="24"/>
        </w:rPr>
        <w:t>debían ser de otra manera</w:t>
      </w:r>
      <w:r w:rsidRPr="00443DA1">
        <w:rPr>
          <w:szCs w:val="24"/>
        </w:rPr>
        <w:t>.</w:t>
      </w:r>
      <w:r w:rsidR="009627FB" w:rsidRPr="00443DA1">
        <w:rPr>
          <w:szCs w:val="24"/>
        </w:rPr>
        <w:t xml:space="preserve"> </w:t>
      </w:r>
    </w:p>
    <w:p w:rsidR="00754A48" w:rsidRPr="00443DA1" w:rsidRDefault="009627FB" w:rsidP="00754A48">
      <w:pPr>
        <w:spacing w:after="120"/>
        <w:rPr>
          <w:szCs w:val="24"/>
        </w:rPr>
      </w:pPr>
      <w:r w:rsidRPr="00443DA1">
        <w:rPr>
          <w:szCs w:val="24"/>
        </w:rPr>
        <w:t xml:space="preserve">Nuevamente, rogamos disculpen las molestias que podamos ocasionar, pero a veces es necesario que </w:t>
      </w:r>
      <w:proofErr w:type="gramStart"/>
      <w:r w:rsidRPr="00443DA1">
        <w:rPr>
          <w:szCs w:val="24"/>
        </w:rPr>
        <w:t>personas</w:t>
      </w:r>
      <w:proofErr w:type="gramEnd"/>
      <w:r w:rsidRPr="00443DA1">
        <w:rPr>
          <w:szCs w:val="24"/>
        </w:rPr>
        <w:t xml:space="preserve"> que no van a ser los principales beneficiarios de una norma, se planten y reclamen su aplicación</w:t>
      </w:r>
      <w:r w:rsidR="0095468C" w:rsidRPr="00443DA1">
        <w:rPr>
          <w:szCs w:val="24"/>
        </w:rPr>
        <w:t>,</w:t>
      </w:r>
      <w:r w:rsidRPr="00443DA1">
        <w:rPr>
          <w:szCs w:val="24"/>
        </w:rPr>
        <w:t xml:space="preserve"> porque las normas que no se aplican son peores que las que no existen, </w:t>
      </w:r>
      <w:r w:rsidR="00137049" w:rsidRPr="00443DA1">
        <w:rPr>
          <w:szCs w:val="24"/>
        </w:rPr>
        <w:t xml:space="preserve">al convertirnos </w:t>
      </w:r>
      <w:r w:rsidR="00954912" w:rsidRPr="00443DA1">
        <w:rPr>
          <w:szCs w:val="24"/>
        </w:rPr>
        <w:t xml:space="preserve">a </w:t>
      </w:r>
      <w:r w:rsidRPr="00443DA1">
        <w:rPr>
          <w:szCs w:val="24"/>
        </w:rPr>
        <w:t xml:space="preserve">todos </w:t>
      </w:r>
      <w:r w:rsidR="00954912" w:rsidRPr="00443DA1">
        <w:rPr>
          <w:szCs w:val="24"/>
        </w:rPr>
        <w:t xml:space="preserve">en </w:t>
      </w:r>
      <w:r w:rsidRPr="00443DA1">
        <w:rPr>
          <w:szCs w:val="24"/>
        </w:rPr>
        <w:t>cómplices de la injusticia.</w:t>
      </w:r>
    </w:p>
    <w:p w:rsidR="009627FB" w:rsidRDefault="009627FB" w:rsidP="00493865">
      <w:pPr>
        <w:spacing w:after="120"/>
        <w:rPr>
          <w:szCs w:val="24"/>
        </w:rPr>
      </w:pPr>
      <w:r w:rsidRPr="00443DA1">
        <w:rPr>
          <w:szCs w:val="24"/>
        </w:rPr>
        <w:t xml:space="preserve">Por todo ello, </w:t>
      </w:r>
    </w:p>
    <w:p w:rsidR="00985285" w:rsidRDefault="00985285" w:rsidP="00493865">
      <w:pPr>
        <w:spacing w:after="120"/>
        <w:rPr>
          <w:szCs w:val="24"/>
        </w:rPr>
      </w:pPr>
    </w:p>
    <w:p w:rsidR="00985285" w:rsidRDefault="00985285" w:rsidP="00493865">
      <w:pPr>
        <w:spacing w:after="120"/>
        <w:rPr>
          <w:szCs w:val="24"/>
        </w:rPr>
      </w:pPr>
    </w:p>
    <w:p w:rsidR="00985285" w:rsidRDefault="00985285" w:rsidP="00493865">
      <w:pPr>
        <w:spacing w:after="120"/>
        <w:rPr>
          <w:szCs w:val="24"/>
        </w:rPr>
      </w:pPr>
    </w:p>
    <w:p w:rsidR="00985285" w:rsidRDefault="00985285" w:rsidP="00493865">
      <w:pPr>
        <w:spacing w:after="120"/>
        <w:rPr>
          <w:szCs w:val="24"/>
        </w:rPr>
      </w:pPr>
    </w:p>
    <w:p w:rsidR="00985285" w:rsidRDefault="00985285" w:rsidP="00493865">
      <w:pPr>
        <w:spacing w:after="120"/>
        <w:rPr>
          <w:szCs w:val="24"/>
        </w:rPr>
      </w:pPr>
    </w:p>
    <w:p w:rsidR="00985285" w:rsidRDefault="00985285" w:rsidP="00493865">
      <w:pPr>
        <w:spacing w:after="120"/>
        <w:rPr>
          <w:szCs w:val="24"/>
        </w:rPr>
      </w:pPr>
    </w:p>
    <w:p w:rsidR="00985285" w:rsidRPr="00443DA1" w:rsidRDefault="00985285" w:rsidP="00493865">
      <w:pPr>
        <w:spacing w:after="120"/>
        <w:rPr>
          <w:szCs w:val="24"/>
        </w:rPr>
      </w:pPr>
    </w:p>
    <w:p w:rsidR="00391ED9" w:rsidRPr="00243D41" w:rsidRDefault="00AA27E8" w:rsidP="00493865">
      <w:pPr>
        <w:pStyle w:val="Ttulo2"/>
        <w:spacing w:before="120" w:after="120"/>
        <w:rPr>
          <w:rFonts w:cs="Times New Roman"/>
          <w:sz w:val="32"/>
          <w:szCs w:val="24"/>
        </w:rPr>
      </w:pPr>
      <w:bookmarkStart w:id="1" w:name="_Toc367187571"/>
      <w:r w:rsidRPr="00243D41">
        <w:rPr>
          <w:rFonts w:cs="Times New Roman"/>
          <w:sz w:val="32"/>
          <w:szCs w:val="24"/>
        </w:rPr>
        <w:lastRenderedPageBreak/>
        <w:t xml:space="preserve">SOLICITAMOS </w:t>
      </w:r>
    </w:p>
    <w:p w:rsidR="00391ED9" w:rsidRPr="00243D41" w:rsidRDefault="00391ED9" w:rsidP="00985285">
      <w:pPr>
        <w:pStyle w:val="Ttulo2"/>
        <w:spacing w:before="120" w:after="120"/>
        <w:rPr>
          <w:rFonts w:cs="Times New Roman"/>
          <w:b w:val="0"/>
          <w:sz w:val="28"/>
          <w:szCs w:val="24"/>
        </w:rPr>
      </w:pPr>
      <w:r w:rsidRPr="00243D41">
        <w:rPr>
          <w:rFonts w:cs="Times New Roman"/>
          <w:b w:val="0"/>
          <w:sz w:val="28"/>
          <w:szCs w:val="24"/>
        </w:rPr>
        <w:t>1º) Q</w:t>
      </w:r>
      <w:r w:rsidR="00AA27E8" w:rsidRPr="00243D41">
        <w:rPr>
          <w:rFonts w:cs="Times New Roman"/>
          <w:b w:val="0"/>
          <w:sz w:val="28"/>
          <w:szCs w:val="24"/>
        </w:rPr>
        <w:t xml:space="preserve">ue nos confirmen </w:t>
      </w:r>
      <w:r w:rsidRPr="00243D41">
        <w:rPr>
          <w:rFonts w:cs="Times New Roman"/>
          <w:b w:val="0"/>
          <w:sz w:val="28"/>
          <w:szCs w:val="24"/>
        </w:rPr>
        <w:t xml:space="preserve">por escrito </w:t>
      </w:r>
      <w:r w:rsidR="00AA27E8" w:rsidRPr="00243D41">
        <w:rPr>
          <w:rFonts w:cs="Times New Roman"/>
          <w:b w:val="0"/>
          <w:sz w:val="28"/>
          <w:szCs w:val="24"/>
        </w:rPr>
        <w:t>que el hecho de que nuestros hijos vayan a clase sin libros no repercutirá</w:t>
      </w:r>
      <w:r w:rsidR="00EB0AB1" w:rsidRPr="00243D41">
        <w:rPr>
          <w:rFonts w:cs="Times New Roman"/>
          <w:b w:val="0"/>
          <w:sz w:val="28"/>
          <w:szCs w:val="24"/>
        </w:rPr>
        <w:t xml:space="preserve"> en modo alguno en su enseñanza, quedando ésta garantizada como exige el art. 27.4 de la Constitución (y, en el caso de Educación infantil, como exige el art. 15 de la Ley Orgánica).</w:t>
      </w:r>
    </w:p>
    <w:p w:rsidR="00391ED9" w:rsidRPr="00243D41" w:rsidRDefault="00EB0AB1" w:rsidP="00985285">
      <w:pPr>
        <w:pStyle w:val="Ttulo2"/>
        <w:spacing w:before="120" w:after="120"/>
        <w:rPr>
          <w:rFonts w:cs="Times New Roman"/>
          <w:b w:val="0"/>
          <w:sz w:val="28"/>
          <w:szCs w:val="24"/>
        </w:rPr>
      </w:pPr>
      <w:r w:rsidRPr="00243D41">
        <w:rPr>
          <w:rFonts w:cs="Times New Roman"/>
          <w:b w:val="0"/>
          <w:sz w:val="28"/>
          <w:szCs w:val="24"/>
        </w:rPr>
        <w:t xml:space="preserve">2º) Que se haga público </w:t>
      </w:r>
      <w:r w:rsidR="00391ED9" w:rsidRPr="00243D41">
        <w:rPr>
          <w:rFonts w:cs="Times New Roman"/>
          <w:b w:val="0"/>
          <w:sz w:val="28"/>
          <w:szCs w:val="24"/>
        </w:rPr>
        <w:t>en el tablón de anuncios, junto a las listas de l</w:t>
      </w:r>
      <w:r w:rsidRPr="00243D41">
        <w:rPr>
          <w:rFonts w:cs="Times New Roman"/>
          <w:b w:val="0"/>
          <w:sz w:val="28"/>
          <w:szCs w:val="24"/>
        </w:rPr>
        <w:t>ibros, que éstos son opcionales, de manera que no se induzca a confusión a los padres.</w:t>
      </w:r>
    </w:p>
    <w:p w:rsidR="00AB4209" w:rsidRPr="00443DA1" w:rsidRDefault="00AB4209" w:rsidP="00493865">
      <w:pPr>
        <w:pStyle w:val="Ttulo2"/>
        <w:spacing w:before="120" w:after="120"/>
        <w:rPr>
          <w:rFonts w:cs="Times New Roman"/>
          <w:szCs w:val="24"/>
        </w:rPr>
      </w:pPr>
    </w:p>
    <w:p w:rsidR="007C7FAA" w:rsidRPr="00243D41" w:rsidRDefault="000300DD" w:rsidP="000567E1">
      <w:pPr>
        <w:rPr>
          <w:b/>
          <w:color w:val="FF0000"/>
        </w:rPr>
      </w:pPr>
      <w:r w:rsidRPr="00443DA1">
        <w:t xml:space="preserve">Fdo.: </w:t>
      </w:r>
      <w:r w:rsidR="00243D41" w:rsidRPr="00243D41">
        <w:rPr>
          <w:b/>
          <w:color w:val="FF0000"/>
        </w:rPr>
        <w:t>NOMBRE Y APELLIDOS Y NIF</w:t>
      </w:r>
      <w:r w:rsidR="003278DE" w:rsidRPr="00443DA1">
        <w:t xml:space="preserve">, </w:t>
      </w:r>
      <w:r w:rsidR="00AA27E8" w:rsidRPr="00443DA1">
        <w:t xml:space="preserve">progenitores de </w:t>
      </w:r>
      <w:r w:rsidR="00243D41">
        <w:rPr>
          <w:b/>
          <w:color w:val="FF0000"/>
        </w:rPr>
        <w:t xml:space="preserve">NOMBRE Y APELLIDOS, matriculado/a </w:t>
      </w:r>
      <w:proofErr w:type="gramStart"/>
      <w:r w:rsidR="00243D41">
        <w:rPr>
          <w:b/>
          <w:color w:val="FF0000"/>
        </w:rPr>
        <w:t>en .....</w:t>
      </w:r>
      <w:proofErr w:type="gramEnd"/>
    </w:p>
    <w:p w:rsidR="00EA65DF" w:rsidRPr="00764F26" w:rsidRDefault="00EA65DF" w:rsidP="00EA65DF">
      <w:pPr>
        <w:rPr>
          <w:szCs w:val="24"/>
        </w:rPr>
      </w:pPr>
      <w:r w:rsidRPr="00764F26">
        <w:rPr>
          <w:szCs w:val="24"/>
        </w:rPr>
        <w:t xml:space="preserve">Domiciliados en </w:t>
      </w:r>
      <w:proofErr w:type="gramStart"/>
      <w:r w:rsidRPr="00764F26">
        <w:rPr>
          <w:szCs w:val="24"/>
        </w:rPr>
        <w:t xml:space="preserve">calle </w:t>
      </w:r>
      <w:r w:rsidR="00243D41">
        <w:rPr>
          <w:szCs w:val="24"/>
        </w:rPr>
        <w:t>.....</w:t>
      </w:r>
      <w:proofErr w:type="gramEnd"/>
    </w:p>
    <w:p w:rsidR="00EA65DF" w:rsidRPr="00764F26" w:rsidRDefault="00EA65DF" w:rsidP="00EA65DF">
      <w:pPr>
        <w:rPr>
          <w:szCs w:val="24"/>
        </w:rPr>
      </w:pPr>
      <w:r w:rsidRPr="00764F26">
        <w:rPr>
          <w:szCs w:val="24"/>
        </w:rPr>
        <w:t>(</w:t>
      </w:r>
      <w:proofErr w:type="gramStart"/>
      <w:r w:rsidRPr="00764F26">
        <w:rPr>
          <w:szCs w:val="24"/>
        </w:rPr>
        <w:t xml:space="preserve">Teléfono </w:t>
      </w:r>
      <w:r w:rsidR="00243D41">
        <w:rPr>
          <w:szCs w:val="24"/>
        </w:rPr>
        <w:t>....</w:t>
      </w:r>
      <w:proofErr w:type="gramEnd"/>
      <w:r w:rsidRPr="00764F26">
        <w:rPr>
          <w:szCs w:val="24"/>
        </w:rPr>
        <w:t xml:space="preserve">; email </w:t>
      </w:r>
      <w:r w:rsidR="00243D41">
        <w:rPr>
          <w:szCs w:val="24"/>
        </w:rPr>
        <w:t>.....</w:t>
      </w:r>
      <w:r w:rsidRPr="00764F26">
        <w:rPr>
          <w:szCs w:val="24"/>
        </w:rPr>
        <w:t>)</w:t>
      </w:r>
    </w:p>
    <w:bookmarkEnd w:id="1"/>
    <w:p w:rsidR="00EA65DF" w:rsidRPr="00443DA1" w:rsidRDefault="00EA65DF" w:rsidP="000567E1">
      <w:pPr>
        <w:rPr>
          <w:rStyle w:val="numeroresolucion2"/>
          <w:rFonts w:ascii="Times New Roman" w:hAnsi="Times New Roman" w:cs="Times New Roman"/>
          <w:color w:val="auto"/>
          <w:sz w:val="24"/>
          <w:szCs w:val="24"/>
        </w:rPr>
      </w:pPr>
    </w:p>
    <w:sectPr w:rsidR="00EA65DF" w:rsidRPr="00443DA1" w:rsidSect="0039621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36" w:rsidRDefault="00803E36" w:rsidP="002D427D">
      <w:pPr>
        <w:spacing w:before="0"/>
      </w:pPr>
      <w:r>
        <w:separator/>
      </w:r>
    </w:p>
  </w:endnote>
  <w:endnote w:type="continuationSeparator" w:id="0">
    <w:p w:rsidR="00803E36" w:rsidRDefault="00803E36" w:rsidP="002D42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615230"/>
      <w:docPartObj>
        <w:docPartGallery w:val="Page Numbers (Bottom of Page)"/>
        <w:docPartUnique/>
      </w:docPartObj>
    </w:sdtPr>
    <w:sdtEndPr/>
    <w:sdtContent>
      <w:p w:rsidR="004A4CF1" w:rsidRDefault="00D85D1E">
        <w:pPr>
          <w:pStyle w:val="Piedepgina"/>
          <w:jc w:val="center"/>
        </w:pPr>
        <w:r>
          <w:fldChar w:fldCharType="begin"/>
        </w:r>
        <w:r>
          <w:instrText>PAGE   \* MERGEFORMAT</w:instrText>
        </w:r>
        <w:r>
          <w:fldChar w:fldCharType="separate"/>
        </w:r>
        <w:r w:rsidR="00243D41">
          <w:rPr>
            <w:noProof/>
          </w:rPr>
          <w:t>1</w:t>
        </w:r>
        <w:r>
          <w:rPr>
            <w:noProof/>
          </w:rPr>
          <w:fldChar w:fldCharType="end"/>
        </w:r>
      </w:p>
    </w:sdtContent>
  </w:sdt>
  <w:p w:rsidR="004A4CF1" w:rsidRDefault="004A4C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36" w:rsidRDefault="00803E36" w:rsidP="002D427D">
      <w:pPr>
        <w:spacing w:before="0"/>
      </w:pPr>
      <w:r>
        <w:separator/>
      </w:r>
    </w:p>
  </w:footnote>
  <w:footnote w:type="continuationSeparator" w:id="0">
    <w:p w:rsidR="00803E36" w:rsidRDefault="00803E36" w:rsidP="002D427D">
      <w:pPr>
        <w:spacing w:before="0"/>
      </w:pPr>
      <w:r>
        <w:continuationSeparator/>
      </w:r>
    </w:p>
  </w:footnote>
  <w:footnote w:id="1">
    <w:p w:rsidR="004A4CF1" w:rsidRPr="0064468F" w:rsidRDefault="004A4CF1" w:rsidP="00F00644">
      <w:pPr>
        <w:spacing w:before="0"/>
        <w:rPr>
          <w:rStyle w:val="nfasis"/>
          <w:sz w:val="18"/>
          <w:szCs w:val="20"/>
        </w:rPr>
      </w:pPr>
      <w:r w:rsidRPr="0064468F">
        <w:rPr>
          <w:rStyle w:val="Refdenotaalpie"/>
          <w:sz w:val="18"/>
          <w:szCs w:val="20"/>
        </w:rPr>
        <w:footnoteRef/>
      </w:r>
      <w:r w:rsidRPr="0064468F">
        <w:rPr>
          <w:sz w:val="18"/>
          <w:szCs w:val="20"/>
        </w:rPr>
        <w:t xml:space="preserve"> En concreto, en la d</w:t>
      </w:r>
      <w:r w:rsidRPr="0064468F">
        <w:rPr>
          <w:rStyle w:val="nfasis"/>
          <w:sz w:val="18"/>
          <w:szCs w:val="20"/>
        </w:rPr>
        <w:t>isposición adicional cuarta se decía:</w:t>
      </w:r>
    </w:p>
    <w:p w:rsidR="004A4CF1" w:rsidRPr="0064468F" w:rsidRDefault="004A4CF1" w:rsidP="00F00644">
      <w:pPr>
        <w:spacing w:before="0"/>
        <w:rPr>
          <w:sz w:val="18"/>
          <w:szCs w:val="20"/>
        </w:rPr>
      </w:pPr>
      <w:r w:rsidRPr="0064468F">
        <w:rPr>
          <w:iCs/>
          <w:sz w:val="18"/>
          <w:szCs w:val="20"/>
        </w:rPr>
        <w:t xml:space="preserve">“Libros de texto y demás materiales curriculares </w:t>
      </w:r>
    </w:p>
    <w:p w:rsidR="004A4CF1" w:rsidRPr="0064468F" w:rsidRDefault="004A4CF1" w:rsidP="00F00644">
      <w:pPr>
        <w:pStyle w:val="NormalWeb"/>
        <w:spacing w:before="0" w:after="0"/>
        <w:ind w:left="708"/>
        <w:rPr>
          <w:sz w:val="18"/>
          <w:szCs w:val="20"/>
        </w:rPr>
      </w:pPr>
      <w:r w:rsidRPr="0064468F">
        <w:rPr>
          <w:bCs/>
          <w:sz w:val="18"/>
          <w:szCs w:val="20"/>
        </w:rPr>
        <w:t>1.</w:t>
      </w:r>
      <w:r w:rsidRPr="0064468F">
        <w:rPr>
          <w:sz w:val="18"/>
          <w:szCs w:val="20"/>
        </w:rPr>
        <w:t xml:space="preserve"> En el ejercicio de la autonomía pedagógica, corresponde a los órganos de coordinación didáctica de los centros públicos adoptar los libros de texto y demás materiales que hayan de utilizarse en el desarrollo de las diversas enseñanzas.</w:t>
      </w:r>
    </w:p>
    <w:p w:rsidR="004A4CF1" w:rsidRPr="0064468F" w:rsidRDefault="004A4CF1" w:rsidP="00F00644">
      <w:pPr>
        <w:pStyle w:val="NormalWeb"/>
        <w:spacing w:before="0" w:after="0"/>
        <w:ind w:left="708"/>
        <w:rPr>
          <w:sz w:val="18"/>
          <w:szCs w:val="20"/>
        </w:rPr>
      </w:pPr>
      <w:r w:rsidRPr="0064468F">
        <w:rPr>
          <w:bCs/>
          <w:sz w:val="18"/>
          <w:szCs w:val="20"/>
        </w:rPr>
        <w:t>2.</w:t>
      </w:r>
      <w:r w:rsidRPr="0064468F">
        <w:rPr>
          <w:sz w:val="18"/>
          <w:szCs w:val="20"/>
        </w:rPr>
        <w:t xml:space="preserve"> La edición y adopción de los libros de texto y demás materiales no requerirán la previa autorización de la Administración educativa. En todo caso, éstos deberán adaptarse al rigor científico adecuado a las edades de los alumnos y al currículo aprobado por cada Administración educativa. Asimismo, deberán reflejar y fomentar el respeto a los principios, valores, libertades, derechos y deberes constitucionales, así como a los principios y valores recogidos en la presente Ley y en la Ley Orgánica 1/2004, de 28 de diciembre, de Medidas de Protección Integral contra la Violencia de Género, a los que ha de ajustarse toda la actividad educativa.</w:t>
      </w:r>
    </w:p>
    <w:p w:rsidR="004A4CF1" w:rsidRPr="0064468F" w:rsidRDefault="004A4CF1" w:rsidP="00F00644">
      <w:pPr>
        <w:spacing w:before="0"/>
        <w:ind w:left="708"/>
        <w:rPr>
          <w:sz w:val="18"/>
          <w:szCs w:val="20"/>
        </w:rPr>
      </w:pPr>
      <w:r w:rsidRPr="0064468F">
        <w:rPr>
          <w:bCs/>
          <w:sz w:val="18"/>
          <w:szCs w:val="20"/>
        </w:rPr>
        <w:t>3.</w:t>
      </w:r>
      <w:r w:rsidRPr="0064468F">
        <w:rPr>
          <w:sz w:val="18"/>
          <w:szCs w:val="20"/>
        </w:rPr>
        <w:t xml:space="preserve"> La supervisión de los libros de texto y otros materiales curriculares constituirá parte del proceso ordinario de inspección que ejerce la Administración educativa sobre la totalidad de elementos que integran el proceso de enseñanza y aprendizaje, que debe velar por el respeto a los principios y valores contenidos en la Constitución y a lo dispuesto en la presente Ley”.</w:t>
      </w:r>
    </w:p>
    <w:p w:rsidR="004A4CF1" w:rsidRPr="0064468F" w:rsidRDefault="004A4CF1" w:rsidP="00F00644">
      <w:pPr>
        <w:pStyle w:val="Textonotapie"/>
        <w:rPr>
          <w:sz w:val="18"/>
          <w:lang w:val="es-ES_tradnl"/>
        </w:rPr>
      </w:pPr>
    </w:p>
  </w:footnote>
  <w:footnote w:id="2">
    <w:p w:rsidR="004A4CF1" w:rsidRPr="0064468F" w:rsidRDefault="004A4CF1" w:rsidP="004A4CF1">
      <w:pPr>
        <w:pStyle w:val="Textonotapie"/>
        <w:rPr>
          <w:sz w:val="18"/>
        </w:rPr>
      </w:pPr>
      <w:r w:rsidRPr="0064468F">
        <w:rPr>
          <w:rStyle w:val="Refdenotaalpie"/>
          <w:sz w:val="18"/>
        </w:rPr>
        <w:footnoteRef/>
      </w:r>
      <w:r w:rsidRPr="0064468F">
        <w:rPr>
          <w:sz w:val="18"/>
        </w:rPr>
        <w:t xml:space="preserve"> En su p. 8 leemos “La Constitución es taxativa: «La enseñanza básica es obligatoria y gratuita» (art. 27.4). Por su parte la vigente Ley Orgánica de Educación (LOU) en su artículo 4, tras reiterar el mandato constitucional, precisa: «La enseñanza básica comprende diez años de escolaridad y se desarrolla, de forma regular, entre los seis y los dieciséis años de edad. No obstante, los alumnos tendrán derecho a permanecer en régimen ordinario cursando la enseñanza básica hasta los dieciocho años de edad, cumplidos en el año en que finalice el curso, en las condiciones establecidas en la presente Ley”. Se añade lo siguiente, sobre la gratuidad: “Hay quien ha querido ver en la dicción literal de la Constitución una restricción de la gratuidad a la «enseñanza», limitando su alcance a su impartición y no a los libros y materiales didácticos necesarios para completar el proceso de aprendizaje. Asimismo, también en varias ocasiones, se ha sostenido el criterio de que las ayudas y programas tendentes a lograr total o parcialmente esa gratuidad debían alcanzar únicamente a los alumnos de centros sostenidos con fondos públicos y no a los escolarizados en centros privados, con fundamento en la presumible superior capacidad económica de sus familias y en la naturaleza privada del titular del centro. El Defensor del Pueblo, como ya se ha dicho, no comparte en absoluto estos criterios, y considera que la gratuidad ha de abarcar a todo el conjunto de actividades y medios que resultan precisos para que los alumnos cursen las enseñanzas correspondientes. No debe perderse de vista que la Constitución no sólo define la enseñanza básica como gratuita, sino también como obligatoria. Y del establecimiento de ese deber constitucional -impuesto a los menores destinatarios de la norma- ha de deducirse el correlativo deber público de proporcionar todos los medios imprescindibles para que pueda ser cumplido. Y en ello no influye la naturaleza pública o privada de los centros educativos, ya que el dato de referencia es, en todo caso, el de las enseñanzas que se cursen y su carácter obligatorio” (</w:t>
      </w:r>
      <w:r w:rsidR="00443DA1" w:rsidRPr="0064468F">
        <w:rPr>
          <w:sz w:val="18"/>
        </w:rPr>
        <w:t>p</w:t>
      </w:r>
      <w:r w:rsidRPr="0064468F">
        <w:rPr>
          <w:sz w:val="18"/>
        </w:rPr>
        <w:t>p. 8 y 9 del Informe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549F6"/>
    <w:multiLevelType w:val="multilevel"/>
    <w:tmpl w:val="286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046E9"/>
    <w:multiLevelType w:val="multilevel"/>
    <w:tmpl w:val="4538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F2B0D"/>
    <w:multiLevelType w:val="multilevel"/>
    <w:tmpl w:val="946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A33D0"/>
    <w:multiLevelType w:val="multilevel"/>
    <w:tmpl w:val="057C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C5835"/>
    <w:multiLevelType w:val="multilevel"/>
    <w:tmpl w:val="4146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4D0F57"/>
    <w:multiLevelType w:val="multilevel"/>
    <w:tmpl w:val="7C74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AE4ABA"/>
    <w:multiLevelType w:val="multilevel"/>
    <w:tmpl w:val="FCF2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FC5633-406A-4E40-A249-154BB3396CB9}"/>
    <w:docVar w:name="dgnword-eventsink" w:val="81826584"/>
  </w:docVars>
  <w:rsids>
    <w:rsidRoot w:val="00287D56"/>
    <w:rsid w:val="00001FCD"/>
    <w:rsid w:val="000259A6"/>
    <w:rsid w:val="000300DD"/>
    <w:rsid w:val="000337E4"/>
    <w:rsid w:val="000558F2"/>
    <w:rsid w:val="000567E1"/>
    <w:rsid w:val="00082DC0"/>
    <w:rsid w:val="00137049"/>
    <w:rsid w:val="0014455C"/>
    <w:rsid w:val="001563F7"/>
    <w:rsid w:val="001D7A75"/>
    <w:rsid w:val="001F0F58"/>
    <w:rsid w:val="00207B42"/>
    <w:rsid w:val="00226E2A"/>
    <w:rsid w:val="00243D41"/>
    <w:rsid w:val="002533AB"/>
    <w:rsid w:val="00287D56"/>
    <w:rsid w:val="002D427D"/>
    <w:rsid w:val="002E3260"/>
    <w:rsid w:val="003213C2"/>
    <w:rsid w:val="003264A2"/>
    <w:rsid w:val="003278DE"/>
    <w:rsid w:val="0037123F"/>
    <w:rsid w:val="003842B1"/>
    <w:rsid w:val="00391ED9"/>
    <w:rsid w:val="0039475C"/>
    <w:rsid w:val="00396216"/>
    <w:rsid w:val="0042567D"/>
    <w:rsid w:val="00443DA1"/>
    <w:rsid w:val="00471F45"/>
    <w:rsid w:val="00493865"/>
    <w:rsid w:val="004A4CF1"/>
    <w:rsid w:val="004B587C"/>
    <w:rsid w:val="00514477"/>
    <w:rsid w:val="00553163"/>
    <w:rsid w:val="005751FE"/>
    <w:rsid w:val="00592A57"/>
    <w:rsid w:val="006146FE"/>
    <w:rsid w:val="00625B97"/>
    <w:rsid w:val="0064468F"/>
    <w:rsid w:val="00717EA6"/>
    <w:rsid w:val="00734E99"/>
    <w:rsid w:val="00754A48"/>
    <w:rsid w:val="00771999"/>
    <w:rsid w:val="00780B31"/>
    <w:rsid w:val="007B7960"/>
    <w:rsid w:val="007C5269"/>
    <w:rsid w:val="007C7FAA"/>
    <w:rsid w:val="00803E36"/>
    <w:rsid w:val="00863DF7"/>
    <w:rsid w:val="0088209D"/>
    <w:rsid w:val="008A2573"/>
    <w:rsid w:val="008C0632"/>
    <w:rsid w:val="008D3215"/>
    <w:rsid w:val="008F7DBA"/>
    <w:rsid w:val="00911A06"/>
    <w:rsid w:val="00931BBD"/>
    <w:rsid w:val="00932D30"/>
    <w:rsid w:val="009545B7"/>
    <w:rsid w:val="0095468C"/>
    <w:rsid w:val="00954912"/>
    <w:rsid w:val="009627FB"/>
    <w:rsid w:val="00985285"/>
    <w:rsid w:val="009862EC"/>
    <w:rsid w:val="009F5CD4"/>
    <w:rsid w:val="00A07D53"/>
    <w:rsid w:val="00A31886"/>
    <w:rsid w:val="00A366B2"/>
    <w:rsid w:val="00AA27E8"/>
    <w:rsid w:val="00AB1EF5"/>
    <w:rsid w:val="00AB4209"/>
    <w:rsid w:val="00AD4BB1"/>
    <w:rsid w:val="00AF0861"/>
    <w:rsid w:val="00B31895"/>
    <w:rsid w:val="00BD26E3"/>
    <w:rsid w:val="00BE7CE3"/>
    <w:rsid w:val="00BF7A28"/>
    <w:rsid w:val="00C121B1"/>
    <w:rsid w:val="00CA1042"/>
    <w:rsid w:val="00CB059D"/>
    <w:rsid w:val="00CC604F"/>
    <w:rsid w:val="00CE5882"/>
    <w:rsid w:val="00D2562B"/>
    <w:rsid w:val="00D25864"/>
    <w:rsid w:val="00D41E1B"/>
    <w:rsid w:val="00D470BC"/>
    <w:rsid w:val="00D85D1E"/>
    <w:rsid w:val="00E03C1B"/>
    <w:rsid w:val="00E03C40"/>
    <w:rsid w:val="00E27FC7"/>
    <w:rsid w:val="00E40C41"/>
    <w:rsid w:val="00E70AC7"/>
    <w:rsid w:val="00E74839"/>
    <w:rsid w:val="00EA65DF"/>
    <w:rsid w:val="00EB0AB1"/>
    <w:rsid w:val="00EC5CFF"/>
    <w:rsid w:val="00F00644"/>
    <w:rsid w:val="00F55538"/>
    <w:rsid w:val="00FD3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CD"/>
    <w:pPr>
      <w:spacing w:before="120" w:after="0" w:line="240" w:lineRule="auto"/>
      <w:jc w:val="both"/>
    </w:pPr>
    <w:rPr>
      <w:rFonts w:ascii="Times New Roman" w:hAnsi="Times New Roman" w:cs="Times New Roman"/>
      <w:sz w:val="24"/>
    </w:rPr>
  </w:style>
  <w:style w:type="paragraph" w:styleId="Ttulo1">
    <w:name w:val="heading 1"/>
    <w:basedOn w:val="Normal"/>
    <w:next w:val="Normal"/>
    <w:link w:val="Ttulo1Car"/>
    <w:autoRedefine/>
    <w:qFormat/>
    <w:rsid w:val="001F0F58"/>
    <w:pPr>
      <w:keepNext/>
      <w:widowControl w:val="0"/>
      <w:spacing w:before="0"/>
      <w:outlineLvl w:val="0"/>
    </w:pPr>
    <w:rPr>
      <w:rFonts w:eastAsia="Times New Roman"/>
      <w:b/>
      <w:snapToGrid w:val="0"/>
      <w:kern w:val="32"/>
      <w:szCs w:val="24"/>
      <w:lang w:eastAsia="es-ES"/>
    </w:rPr>
  </w:style>
  <w:style w:type="paragraph" w:styleId="Ttulo2">
    <w:name w:val="heading 2"/>
    <w:basedOn w:val="Normal"/>
    <w:link w:val="Ttulo2Car"/>
    <w:uiPriority w:val="9"/>
    <w:qFormat/>
    <w:rsid w:val="00592A57"/>
    <w:pPr>
      <w:spacing w:before="0"/>
      <w:outlineLvl w:val="1"/>
    </w:pPr>
    <w:rPr>
      <w:rFonts w:eastAsia="Times New Roman" w:cstheme="minorBidi"/>
      <w:b/>
      <w:bCs/>
      <w:szCs w:val="29"/>
    </w:rPr>
  </w:style>
  <w:style w:type="paragraph" w:styleId="Ttulo3">
    <w:name w:val="heading 3"/>
    <w:basedOn w:val="Normal"/>
    <w:next w:val="Normal"/>
    <w:link w:val="Ttulo3Car"/>
    <w:uiPriority w:val="9"/>
    <w:unhideWhenUsed/>
    <w:qFormat/>
    <w:rsid w:val="0039475C"/>
    <w:pPr>
      <w:keepNext/>
      <w:spacing w:before="240" w:after="60"/>
      <w:outlineLvl w:val="2"/>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0F58"/>
    <w:rPr>
      <w:rFonts w:ascii="Times New Roman" w:eastAsia="Times New Roman" w:hAnsi="Times New Roman" w:cs="Times New Roman"/>
      <w:b/>
      <w:snapToGrid w:val="0"/>
      <w:kern w:val="32"/>
      <w:sz w:val="24"/>
      <w:szCs w:val="24"/>
      <w:lang w:eastAsia="es-ES"/>
    </w:rPr>
  </w:style>
  <w:style w:type="character" w:customStyle="1" w:styleId="Ttulo2Car">
    <w:name w:val="Título 2 Car"/>
    <w:link w:val="Ttulo2"/>
    <w:uiPriority w:val="9"/>
    <w:rsid w:val="00592A57"/>
    <w:rPr>
      <w:rFonts w:ascii="Times New Roman" w:eastAsia="Times New Roman" w:hAnsi="Times New Roman"/>
      <w:b/>
      <w:bCs/>
      <w:sz w:val="24"/>
      <w:szCs w:val="29"/>
    </w:rPr>
  </w:style>
  <w:style w:type="character" w:customStyle="1" w:styleId="Ttulo3Car">
    <w:name w:val="Título 3 Car"/>
    <w:basedOn w:val="Fuentedeprrafopredeter"/>
    <w:link w:val="Ttulo3"/>
    <w:uiPriority w:val="9"/>
    <w:rsid w:val="0039475C"/>
    <w:rPr>
      <w:rFonts w:ascii="Times New Roman" w:eastAsiaTheme="majorEastAsia" w:hAnsi="Times New Roman" w:cstheme="majorBidi"/>
      <w:b/>
      <w:bCs/>
      <w:sz w:val="24"/>
      <w:szCs w:val="26"/>
    </w:rPr>
  </w:style>
  <w:style w:type="character" w:customStyle="1" w:styleId="numeroresolucion2">
    <w:name w:val="numeroresolucion2"/>
    <w:basedOn w:val="Fuentedeprrafopredeter"/>
    <w:rsid w:val="00514477"/>
    <w:rPr>
      <w:rFonts w:ascii="Lucida Sans Unicode" w:hAnsi="Lucida Sans Unicode" w:cs="Lucida Sans Unicode" w:hint="default"/>
      <w:b/>
      <w:bCs/>
      <w:vanish w:val="0"/>
      <w:webHidden w:val="0"/>
      <w:color w:val="0060AE"/>
      <w:sz w:val="27"/>
      <w:szCs w:val="27"/>
      <w:specVanish w:val="0"/>
    </w:rPr>
  </w:style>
  <w:style w:type="character" w:styleId="Hipervnculo">
    <w:name w:val="Hyperlink"/>
    <w:basedOn w:val="Fuentedeprrafopredeter"/>
    <w:uiPriority w:val="99"/>
    <w:unhideWhenUsed/>
    <w:rsid w:val="00514477"/>
    <w:rPr>
      <w:strike w:val="0"/>
      <w:dstrike w:val="0"/>
      <w:color w:val="2192D6"/>
      <w:u w:val="none"/>
      <w:effect w:val="none"/>
    </w:rPr>
  </w:style>
  <w:style w:type="paragraph" w:styleId="NormalWeb">
    <w:name w:val="Normal (Web)"/>
    <w:basedOn w:val="Normal"/>
    <w:uiPriority w:val="99"/>
    <w:unhideWhenUsed/>
    <w:rsid w:val="00514477"/>
    <w:pPr>
      <w:spacing w:before="319" w:after="319"/>
    </w:pPr>
    <w:rPr>
      <w:rFonts w:eastAsia="Times New Roman"/>
      <w:szCs w:val="24"/>
      <w:lang w:eastAsia="es-ES"/>
    </w:rPr>
  </w:style>
  <w:style w:type="paragraph" w:styleId="TDC1">
    <w:name w:val="toc 1"/>
    <w:basedOn w:val="Normal"/>
    <w:next w:val="Normal"/>
    <w:autoRedefine/>
    <w:uiPriority w:val="39"/>
    <w:unhideWhenUsed/>
    <w:rsid w:val="00F55538"/>
    <w:pPr>
      <w:spacing w:after="100"/>
    </w:pPr>
  </w:style>
  <w:style w:type="character" w:customStyle="1" w:styleId="small1">
    <w:name w:val="small1"/>
    <w:basedOn w:val="Fuentedeprrafopredeter"/>
    <w:rsid w:val="009545B7"/>
    <w:rPr>
      <w:rFonts w:ascii="Arial" w:hAnsi="Arial" w:cs="Arial" w:hint="default"/>
      <w:color w:val="CB1D25"/>
      <w:sz w:val="16"/>
      <w:szCs w:val="16"/>
    </w:rPr>
  </w:style>
  <w:style w:type="paragraph" w:customStyle="1" w:styleId="a">
    <w:name w:val="a"/>
    <w:basedOn w:val="Normal"/>
    <w:rsid w:val="00207B42"/>
    <w:pPr>
      <w:spacing w:before="100" w:beforeAutospacing="1" w:after="100" w:afterAutospacing="1"/>
    </w:pPr>
    <w:rPr>
      <w:rFonts w:eastAsia="Times New Roman"/>
      <w:szCs w:val="24"/>
      <w:lang w:eastAsia="es-ES"/>
    </w:rPr>
  </w:style>
  <w:style w:type="character" w:styleId="nfasis">
    <w:name w:val="Emphasis"/>
    <w:basedOn w:val="Fuentedeprrafopredeter"/>
    <w:uiPriority w:val="20"/>
    <w:qFormat/>
    <w:rsid w:val="00207B42"/>
    <w:rPr>
      <w:i/>
      <w:iCs/>
    </w:rPr>
  </w:style>
  <w:style w:type="table" w:styleId="Tablaconcuadrcula">
    <w:name w:val="Table Grid"/>
    <w:basedOn w:val="Tablanormal"/>
    <w:uiPriority w:val="59"/>
    <w:rsid w:val="00CE5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ulocompetencias3">
    <w:name w:val="subtitulo_competencias3"/>
    <w:basedOn w:val="Normal"/>
    <w:rsid w:val="00EC5CFF"/>
    <w:pPr>
      <w:spacing w:before="0" w:after="150"/>
      <w:jc w:val="left"/>
    </w:pPr>
    <w:rPr>
      <w:rFonts w:eastAsia="Times New Roman"/>
      <w:b/>
      <w:bCs/>
      <w:color w:val="9C1E3D"/>
      <w:sz w:val="16"/>
      <w:szCs w:val="16"/>
      <w:lang w:eastAsia="es-ES"/>
    </w:rPr>
  </w:style>
  <w:style w:type="paragraph" w:customStyle="1" w:styleId="tituloiniciativa5">
    <w:name w:val="titulo_iniciativa5"/>
    <w:basedOn w:val="Normal"/>
    <w:rsid w:val="00EC5CFF"/>
    <w:pPr>
      <w:spacing w:before="0"/>
      <w:jc w:val="left"/>
    </w:pPr>
    <w:rPr>
      <w:rFonts w:eastAsia="Times New Roman"/>
      <w:b/>
      <w:bCs/>
      <w:color w:val="626469"/>
      <w:sz w:val="16"/>
      <w:szCs w:val="16"/>
      <w:lang w:eastAsia="es-ES"/>
    </w:rPr>
  </w:style>
  <w:style w:type="paragraph" w:customStyle="1" w:styleId="texto6">
    <w:name w:val="texto6"/>
    <w:basedOn w:val="Normal"/>
    <w:rsid w:val="00EC5CFF"/>
    <w:pPr>
      <w:spacing w:before="0"/>
      <w:jc w:val="left"/>
    </w:pPr>
    <w:rPr>
      <w:rFonts w:eastAsia="Times New Roman"/>
      <w:color w:val="626469"/>
      <w:sz w:val="16"/>
      <w:szCs w:val="16"/>
      <w:lang w:eastAsia="es-ES"/>
    </w:rPr>
  </w:style>
  <w:style w:type="paragraph" w:customStyle="1" w:styleId="apartadoiniciativa3">
    <w:name w:val="apartado_iniciativa3"/>
    <w:basedOn w:val="Normal"/>
    <w:rsid w:val="00EC5CFF"/>
    <w:pPr>
      <w:spacing w:before="0"/>
      <w:jc w:val="left"/>
    </w:pPr>
    <w:rPr>
      <w:rFonts w:eastAsia="Times New Roman"/>
      <w:color w:val="9C1E3D"/>
      <w:sz w:val="16"/>
      <w:szCs w:val="16"/>
      <w:lang w:eastAsia="es-ES"/>
    </w:rPr>
  </w:style>
  <w:style w:type="paragraph" w:customStyle="1" w:styleId="Default">
    <w:name w:val="Default"/>
    <w:rsid w:val="007B7960"/>
    <w:pPr>
      <w:autoSpaceDE w:val="0"/>
      <w:autoSpaceDN w:val="0"/>
      <w:adjustRightInd w:val="0"/>
      <w:spacing w:after="0" w:line="240" w:lineRule="auto"/>
    </w:pPr>
    <w:rPr>
      <w:rFonts w:ascii="Verdana" w:hAnsi="Verdana" w:cs="Verdana"/>
      <w:color w:val="000000"/>
      <w:sz w:val="24"/>
      <w:szCs w:val="24"/>
    </w:rPr>
  </w:style>
  <w:style w:type="character" w:customStyle="1" w:styleId="txt08gr11">
    <w:name w:val="txt08gr11"/>
    <w:basedOn w:val="Fuentedeprrafopredeter"/>
    <w:rsid w:val="004B587C"/>
    <w:rPr>
      <w:rFonts w:ascii="Arial" w:hAnsi="Arial" w:cs="Arial" w:hint="default"/>
      <w:color w:val="4C4C4C"/>
      <w:sz w:val="19"/>
      <w:szCs w:val="19"/>
    </w:rPr>
  </w:style>
  <w:style w:type="character" w:styleId="Textoennegrita">
    <w:name w:val="Strong"/>
    <w:basedOn w:val="Fuentedeprrafopredeter"/>
    <w:uiPriority w:val="22"/>
    <w:qFormat/>
    <w:rsid w:val="004B587C"/>
    <w:rPr>
      <w:b/>
      <w:bCs/>
    </w:rPr>
  </w:style>
  <w:style w:type="character" w:customStyle="1" w:styleId="txt07verosc">
    <w:name w:val="txt07verosc"/>
    <w:basedOn w:val="Fuentedeprrafopredeter"/>
    <w:rsid w:val="004B587C"/>
  </w:style>
  <w:style w:type="paragraph" w:customStyle="1" w:styleId="sub09gr3">
    <w:name w:val="sub09gr3"/>
    <w:basedOn w:val="Normal"/>
    <w:rsid w:val="004B587C"/>
    <w:pPr>
      <w:spacing w:before="100" w:beforeAutospacing="1" w:after="100" w:afterAutospacing="1"/>
      <w:jc w:val="left"/>
    </w:pPr>
    <w:rPr>
      <w:rFonts w:eastAsia="Times New Roman"/>
      <w:szCs w:val="24"/>
      <w:lang w:eastAsia="es-ES"/>
    </w:rPr>
  </w:style>
  <w:style w:type="character" w:customStyle="1" w:styleId="texto4">
    <w:name w:val="texto4"/>
    <w:basedOn w:val="Fuentedeprrafopredeter"/>
    <w:rsid w:val="004B587C"/>
    <w:rPr>
      <w:rFonts w:ascii="Trebuchet MS" w:hAnsi="Trebuchet MS" w:hint="default"/>
      <w:color w:val="000000"/>
      <w:sz w:val="18"/>
      <w:szCs w:val="18"/>
    </w:rPr>
  </w:style>
  <w:style w:type="paragraph" w:styleId="Textodeglobo">
    <w:name w:val="Balloon Text"/>
    <w:basedOn w:val="Normal"/>
    <w:link w:val="TextodegloboCar"/>
    <w:uiPriority w:val="99"/>
    <w:semiHidden/>
    <w:unhideWhenUsed/>
    <w:rsid w:val="004B587C"/>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587C"/>
    <w:rPr>
      <w:rFonts w:ascii="Tahoma" w:hAnsi="Tahoma" w:cs="Tahoma"/>
      <w:sz w:val="16"/>
      <w:szCs w:val="16"/>
    </w:rPr>
  </w:style>
  <w:style w:type="paragraph" w:styleId="Textonotapie">
    <w:name w:val="footnote text"/>
    <w:basedOn w:val="Normal"/>
    <w:link w:val="TextonotapieCar"/>
    <w:uiPriority w:val="99"/>
    <w:unhideWhenUsed/>
    <w:rsid w:val="002D427D"/>
    <w:pPr>
      <w:spacing w:before="0"/>
    </w:pPr>
    <w:rPr>
      <w:sz w:val="20"/>
      <w:szCs w:val="20"/>
    </w:rPr>
  </w:style>
  <w:style w:type="character" w:customStyle="1" w:styleId="TextonotapieCar">
    <w:name w:val="Texto nota pie Car"/>
    <w:basedOn w:val="Fuentedeprrafopredeter"/>
    <w:link w:val="Textonotapie"/>
    <w:uiPriority w:val="99"/>
    <w:rsid w:val="002D427D"/>
    <w:rPr>
      <w:rFonts w:ascii="Times New Roman" w:hAnsi="Times New Roman" w:cs="Times New Roman"/>
      <w:sz w:val="20"/>
      <w:szCs w:val="20"/>
    </w:rPr>
  </w:style>
  <w:style w:type="character" w:styleId="Refdenotaalpie">
    <w:name w:val="footnote reference"/>
    <w:basedOn w:val="Fuentedeprrafopredeter"/>
    <w:uiPriority w:val="99"/>
    <w:unhideWhenUsed/>
    <w:rsid w:val="002D427D"/>
    <w:rPr>
      <w:vertAlign w:val="superscript"/>
    </w:rPr>
  </w:style>
  <w:style w:type="character" w:styleId="Hipervnculovisitado">
    <w:name w:val="FollowedHyperlink"/>
    <w:basedOn w:val="Fuentedeprrafopredeter"/>
    <w:uiPriority w:val="99"/>
    <w:semiHidden/>
    <w:unhideWhenUsed/>
    <w:rsid w:val="00625B97"/>
    <w:rPr>
      <w:color w:val="800080" w:themeColor="followedHyperlink"/>
      <w:u w:val="single"/>
    </w:rPr>
  </w:style>
  <w:style w:type="character" w:customStyle="1" w:styleId="A8">
    <w:name w:val="A8"/>
    <w:uiPriority w:val="99"/>
    <w:rsid w:val="009F5CD4"/>
    <w:rPr>
      <w:rFonts w:cs="Arial"/>
      <w:b/>
      <w:bCs/>
      <w:color w:val="000000"/>
      <w:sz w:val="20"/>
      <w:szCs w:val="20"/>
      <w:u w:val="single"/>
    </w:rPr>
  </w:style>
  <w:style w:type="paragraph" w:customStyle="1" w:styleId="articulo1">
    <w:name w:val="articulo1"/>
    <w:basedOn w:val="Normal"/>
    <w:rsid w:val="00493865"/>
    <w:pPr>
      <w:spacing w:before="360" w:after="180"/>
      <w:jc w:val="left"/>
    </w:pPr>
    <w:rPr>
      <w:rFonts w:eastAsia="Times New Roman"/>
      <w:b/>
      <w:bCs/>
      <w:szCs w:val="24"/>
      <w:lang w:eastAsia="es-ES"/>
    </w:rPr>
  </w:style>
  <w:style w:type="paragraph" w:styleId="Encabezado">
    <w:name w:val="header"/>
    <w:basedOn w:val="Normal"/>
    <w:link w:val="EncabezadoCar"/>
    <w:uiPriority w:val="99"/>
    <w:unhideWhenUsed/>
    <w:rsid w:val="00EB0AB1"/>
    <w:pPr>
      <w:tabs>
        <w:tab w:val="center" w:pos="4252"/>
        <w:tab w:val="right" w:pos="8504"/>
      </w:tabs>
      <w:spacing w:before="0"/>
    </w:pPr>
  </w:style>
  <w:style w:type="character" w:customStyle="1" w:styleId="EncabezadoCar">
    <w:name w:val="Encabezado Car"/>
    <w:basedOn w:val="Fuentedeprrafopredeter"/>
    <w:link w:val="Encabezado"/>
    <w:uiPriority w:val="99"/>
    <w:rsid w:val="00EB0AB1"/>
    <w:rPr>
      <w:rFonts w:ascii="Times New Roman" w:hAnsi="Times New Roman" w:cs="Times New Roman"/>
      <w:sz w:val="24"/>
    </w:rPr>
  </w:style>
  <w:style w:type="paragraph" w:styleId="Piedepgina">
    <w:name w:val="footer"/>
    <w:basedOn w:val="Normal"/>
    <w:link w:val="PiedepginaCar"/>
    <w:uiPriority w:val="99"/>
    <w:unhideWhenUsed/>
    <w:rsid w:val="00EB0AB1"/>
    <w:pPr>
      <w:tabs>
        <w:tab w:val="center" w:pos="4252"/>
        <w:tab w:val="right" w:pos="8504"/>
      </w:tabs>
      <w:spacing w:before="0"/>
    </w:pPr>
  </w:style>
  <w:style w:type="character" w:customStyle="1" w:styleId="PiedepginaCar">
    <w:name w:val="Pie de página Car"/>
    <w:basedOn w:val="Fuentedeprrafopredeter"/>
    <w:link w:val="Piedepgina"/>
    <w:uiPriority w:val="99"/>
    <w:rsid w:val="00EB0AB1"/>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CD"/>
    <w:pPr>
      <w:spacing w:before="120" w:after="0" w:line="240" w:lineRule="auto"/>
      <w:jc w:val="both"/>
    </w:pPr>
    <w:rPr>
      <w:rFonts w:ascii="Times New Roman" w:hAnsi="Times New Roman" w:cs="Times New Roman"/>
      <w:sz w:val="24"/>
    </w:rPr>
  </w:style>
  <w:style w:type="paragraph" w:styleId="Ttulo1">
    <w:name w:val="heading 1"/>
    <w:basedOn w:val="Normal"/>
    <w:next w:val="Normal"/>
    <w:link w:val="Ttulo1Car"/>
    <w:autoRedefine/>
    <w:qFormat/>
    <w:rsid w:val="001F0F58"/>
    <w:pPr>
      <w:keepNext/>
      <w:widowControl w:val="0"/>
      <w:spacing w:before="0"/>
      <w:outlineLvl w:val="0"/>
    </w:pPr>
    <w:rPr>
      <w:rFonts w:eastAsia="Times New Roman"/>
      <w:b/>
      <w:snapToGrid w:val="0"/>
      <w:kern w:val="32"/>
      <w:szCs w:val="24"/>
      <w:lang w:eastAsia="es-ES"/>
    </w:rPr>
  </w:style>
  <w:style w:type="paragraph" w:styleId="Ttulo2">
    <w:name w:val="heading 2"/>
    <w:basedOn w:val="Normal"/>
    <w:link w:val="Ttulo2Car"/>
    <w:uiPriority w:val="9"/>
    <w:qFormat/>
    <w:rsid w:val="00592A57"/>
    <w:pPr>
      <w:spacing w:before="0"/>
      <w:outlineLvl w:val="1"/>
    </w:pPr>
    <w:rPr>
      <w:rFonts w:eastAsia="Times New Roman" w:cstheme="minorBidi"/>
      <w:b/>
      <w:bCs/>
      <w:szCs w:val="29"/>
    </w:rPr>
  </w:style>
  <w:style w:type="paragraph" w:styleId="Ttulo3">
    <w:name w:val="heading 3"/>
    <w:basedOn w:val="Normal"/>
    <w:next w:val="Normal"/>
    <w:link w:val="Ttulo3Car"/>
    <w:uiPriority w:val="9"/>
    <w:unhideWhenUsed/>
    <w:qFormat/>
    <w:rsid w:val="0039475C"/>
    <w:pPr>
      <w:keepNext/>
      <w:spacing w:before="240" w:after="60"/>
      <w:outlineLvl w:val="2"/>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0F58"/>
    <w:rPr>
      <w:rFonts w:ascii="Times New Roman" w:eastAsia="Times New Roman" w:hAnsi="Times New Roman" w:cs="Times New Roman"/>
      <w:b/>
      <w:snapToGrid w:val="0"/>
      <w:kern w:val="32"/>
      <w:sz w:val="24"/>
      <w:szCs w:val="24"/>
      <w:lang w:eastAsia="es-ES"/>
    </w:rPr>
  </w:style>
  <w:style w:type="character" w:customStyle="1" w:styleId="Ttulo2Car">
    <w:name w:val="Título 2 Car"/>
    <w:link w:val="Ttulo2"/>
    <w:uiPriority w:val="9"/>
    <w:rsid w:val="00592A57"/>
    <w:rPr>
      <w:rFonts w:ascii="Times New Roman" w:eastAsia="Times New Roman" w:hAnsi="Times New Roman"/>
      <w:b/>
      <w:bCs/>
      <w:sz w:val="24"/>
      <w:szCs w:val="29"/>
    </w:rPr>
  </w:style>
  <w:style w:type="character" w:customStyle="1" w:styleId="Ttulo3Car">
    <w:name w:val="Título 3 Car"/>
    <w:basedOn w:val="Fuentedeprrafopredeter"/>
    <w:link w:val="Ttulo3"/>
    <w:uiPriority w:val="9"/>
    <w:rsid w:val="0039475C"/>
    <w:rPr>
      <w:rFonts w:ascii="Times New Roman" w:eastAsiaTheme="majorEastAsia" w:hAnsi="Times New Roman" w:cstheme="majorBidi"/>
      <w:b/>
      <w:bCs/>
      <w:sz w:val="24"/>
      <w:szCs w:val="26"/>
    </w:rPr>
  </w:style>
  <w:style w:type="character" w:customStyle="1" w:styleId="numeroresolucion2">
    <w:name w:val="numeroresolucion2"/>
    <w:basedOn w:val="Fuentedeprrafopredeter"/>
    <w:rsid w:val="00514477"/>
    <w:rPr>
      <w:rFonts w:ascii="Lucida Sans Unicode" w:hAnsi="Lucida Sans Unicode" w:cs="Lucida Sans Unicode" w:hint="default"/>
      <w:b/>
      <w:bCs/>
      <w:vanish w:val="0"/>
      <w:webHidden w:val="0"/>
      <w:color w:val="0060AE"/>
      <w:sz w:val="27"/>
      <w:szCs w:val="27"/>
      <w:specVanish w:val="0"/>
    </w:rPr>
  </w:style>
  <w:style w:type="character" w:styleId="Hipervnculo">
    <w:name w:val="Hyperlink"/>
    <w:basedOn w:val="Fuentedeprrafopredeter"/>
    <w:uiPriority w:val="99"/>
    <w:unhideWhenUsed/>
    <w:rsid w:val="00514477"/>
    <w:rPr>
      <w:strike w:val="0"/>
      <w:dstrike w:val="0"/>
      <w:color w:val="2192D6"/>
      <w:u w:val="none"/>
      <w:effect w:val="none"/>
    </w:rPr>
  </w:style>
  <w:style w:type="paragraph" w:styleId="NormalWeb">
    <w:name w:val="Normal (Web)"/>
    <w:basedOn w:val="Normal"/>
    <w:uiPriority w:val="99"/>
    <w:unhideWhenUsed/>
    <w:rsid w:val="00514477"/>
    <w:pPr>
      <w:spacing w:before="319" w:after="319"/>
    </w:pPr>
    <w:rPr>
      <w:rFonts w:eastAsia="Times New Roman"/>
      <w:szCs w:val="24"/>
      <w:lang w:eastAsia="es-ES"/>
    </w:rPr>
  </w:style>
  <w:style w:type="paragraph" w:styleId="TDC1">
    <w:name w:val="toc 1"/>
    <w:basedOn w:val="Normal"/>
    <w:next w:val="Normal"/>
    <w:autoRedefine/>
    <w:uiPriority w:val="39"/>
    <w:unhideWhenUsed/>
    <w:rsid w:val="00F55538"/>
    <w:pPr>
      <w:spacing w:after="100"/>
    </w:pPr>
  </w:style>
  <w:style w:type="character" w:customStyle="1" w:styleId="small1">
    <w:name w:val="small1"/>
    <w:basedOn w:val="Fuentedeprrafopredeter"/>
    <w:rsid w:val="009545B7"/>
    <w:rPr>
      <w:rFonts w:ascii="Arial" w:hAnsi="Arial" w:cs="Arial" w:hint="default"/>
      <w:color w:val="CB1D25"/>
      <w:sz w:val="16"/>
      <w:szCs w:val="16"/>
    </w:rPr>
  </w:style>
  <w:style w:type="paragraph" w:customStyle="1" w:styleId="a">
    <w:name w:val="a"/>
    <w:basedOn w:val="Normal"/>
    <w:rsid w:val="00207B42"/>
    <w:pPr>
      <w:spacing w:before="100" w:beforeAutospacing="1" w:after="100" w:afterAutospacing="1"/>
    </w:pPr>
    <w:rPr>
      <w:rFonts w:eastAsia="Times New Roman"/>
      <w:szCs w:val="24"/>
      <w:lang w:eastAsia="es-ES"/>
    </w:rPr>
  </w:style>
  <w:style w:type="character" w:styleId="nfasis">
    <w:name w:val="Emphasis"/>
    <w:basedOn w:val="Fuentedeprrafopredeter"/>
    <w:uiPriority w:val="20"/>
    <w:qFormat/>
    <w:rsid w:val="00207B42"/>
    <w:rPr>
      <w:i/>
      <w:iCs/>
    </w:rPr>
  </w:style>
  <w:style w:type="table" w:styleId="Tablaconcuadrcula">
    <w:name w:val="Table Grid"/>
    <w:basedOn w:val="Tablanormal"/>
    <w:uiPriority w:val="59"/>
    <w:rsid w:val="00CE5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ulocompetencias3">
    <w:name w:val="subtitulo_competencias3"/>
    <w:basedOn w:val="Normal"/>
    <w:rsid w:val="00EC5CFF"/>
    <w:pPr>
      <w:spacing w:before="0" w:after="150"/>
      <w:jc w:val="left"/>
    </w:pPr>
    <w:rPr>
      <w:rFonts w:eastAsia="Times New Roman"/>
      <w:b/>
      <w:bCs/>
      <w:color w:val="9C1E3D"/>
      <w:sz w:val="16"/>
      <w:szCs w:val="16"/>
      <w:lang w:eastAsia="es-ES"/>
    </w:rPr>
  </w:style>
  <w:style w:type="paragraph" w:customStyle="1" w:styleId="tituloiniciativa5">
    <w:name w:val="titulo_iniciativa5"/>
    <w:basedOn w:val="Normal"/>
    <w:rsid w:val="00EC5CFF"/>
    <w:pPr>
      <w:spacing w:before="0"/>
      <w:jc w:val="left"/>
    </w:pPr>
    <w:rPr>
      <w:rFonts w:eastAsia="Times New Roman"/>
      <w:b/>
      <w:bCs/>
      <w:color w:val="626469"/>
      <w:sz w:val="16"/>
      <w:szCs w:val="16"/>
      <w:lang w:eastAsia="es-ES"/>
    </w:rPr>
  </w:style>
  <w:style w:type="paragraph" w:customStyle="1" w:styleId="texto6">
    <w:name w:val="texto6"/>
    <w:basedOn w:val="Normal"/>
    <w:rsid w:val="00EC5CFF"/>
    <w:pPr>
      <w:spacing w:before="0"/>
      <w:jc w:val="left"/>
    </w:pPr>
    <w:rPr>
      <w:rFonts w:eastAsia="Times New Roman"/>
      <w:color w:val="626469"/>
      <w:sz w:val="16"/>
      <w:szCs w:val="16"/>
      <w:lang w:eastAsia="es-ES"/>
    </w:rPr>
  </w:style>
  <w:style w:type="paragraph" w:customStyle="1" w:styleId="apartadoiniciativa3">
    <w:name w:val="apartado_iniciativa3"/>
    <w:basedOn w:val="Normal"/>
    <w:rsid w:val="00EC5CFF"/>
    <w:pPr>
      <w:spacing w:before="0"/>
      <w:jc w:val="left"/>
    </w:pPr>
    <w:rPr>
      <w:rFonts w:eastAsia="Times New Roman"/>
      <w:color w:val="9C1E3D"/>
      <w:sz w:val="16"/>
      <w:szCs w:val="16"/>
      <w:lang w:eastAsia="es-ES"/>
    </w:rPr>
  </w:style>
  <w:style w:type="paragraph" w:customStyle="1" w:styleId="Default">
    <w:name w:val="Default"/>
    <w:rsid w:val="007B7960"/>
    <w:pPr>
      <w:autoSpaceDE w:val="0"/>
      <w:autoSpaceDN w:val="0"/>
      <w:adjustRightInd w:val="0"/>
      <w:spacing w:after="0" w:line="240" w:lineRule="auto"/>
    </w:pPr>
    <w:rPr>
      <w:rFonts w:ascii="Verdana" w:hAnsi="Verdana" w:cs="Verdana"/>
      <w:color w:val="000000"/>
      <w:sz w:val="24"/>
      <w:szCs w:val="24"/>
    </w:rPr>
  </w:style>
  <w:style w:type="character" w:customStyle="1" w:styleId="txt08gr11">
    <w:name w:val="txt08gr11"/>
    <w:basedOn w:val="Fuentedeprrafopredeter"/>
    <w:rsid w:val="004B587C"/>
    <w:rPr>
      <w:rFonts w:ascii="Arial" w:hAnsi="Arial" w:cs="Arial" w:hint="default"/>
      <w:color w:val="4C4C4C"/>
      <w:sz w:val="19"/>
      <w:szCs w:val="19"/>
    </w:rPr>
  </w:style>
  <w:style w:type="character" w:styleId="Textoennegrita">
    <w:name w:val="Strong"/>
    <w:basedOn w:val="Fuentedeprrafopredeter"/>
    <w:uiPriority w:val="22"/>
    <w:qFormat/>
    <w:rsid w:val="004B587C"/>
    <w:rPr>
      <w:b/>
      <w:bCs/>
    </w:rPr>
  </w:style>
  <w:style w:type="character" w:customStyle="1" w:styleId="txt07verosc">
    <w:name w:val="txt07verosc"/>
    <w:basedOn w:val="Fuentedeprrafopredeter"/>
    <w:rsid w:val="004B587C"/>
  </w:style>
  <w:style w:type="paragraph" w:customStyle="1" w:styleId="sub09gr3">
    <w:name w:val="sub09gr3"/>
    <w:basedOn w:val="Normal"/>
    <w:rsid w:val="004B587C"/>
    <w:pPr>
      <w:spacing w:before="100" w:beforeAutospacing="1" w:after="100" w:afterAutospacing="1"/>
      <w:jc w:val="left"/>
    </w:pPr>
    <w:rPr>
      <w:rFonts w:eastAsia="Times New Roman"/>
      <w:szCs w:val="24"/>
      <w:lang w:eastAsia="es-ES"/>
    </w:rPr>
  </w:style>
  <w:style w:type="character" w:customStyle="1" w:styleId="texto4">
    <w:name w:val="texto4"/>
    <w:basedOn w:val="Fuentedeprrafopredeter"/>
    <w:rsid w:val="004B587C"/>
    <w:rPr>
      <w:rFonts w:ascii="Trebuchet MS" w:hAnsi="Trebuchet MS" w:hint="default"/>
      <w:color w:val="000000"/>
      <w:sz w:val="18"/>
      <w:szCs w:val="18"/>
    </w:rPr>
  </w:style>
  <w:style w:type="paragraph" w:styleId="Textodeglobo">
    <w:name w:val="Balloon Text"/>
    <w:basedOn w:val="Normal"/>
    <w:link w:val="TextodegloboCar"/>
    <w:uiPriority w:val="99"/>
    <w:semiHidden/>
    <w:unhideWhenUsed/>
    <w:rsid w:val="004B587C"/>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587C"/>
    <w:rPr>
      <w:rFonts w:ascii="Tahoma" w:hAnsi="Tahoma" w:cs="Tahoma"/>
      <w:sz w:val="16"/>
      <w:szCs w:val="16"/>
    </w:rPr>
  </w:style>
  <w:style w:type="paragraph" w:styleId="Textonotapie">
    <w:name w:val="footnote text"/>
    <w:basedOn w:val="Normal"/>
    <w:link w:val="TextonotapieCar"/>
    <w:uiPriority w:val="99"/>
    <w:unhideWhenUsed/>
    <w:rsid w:val="002D427D"/>
    <w:pPr>
      <w:spacing w:before="0"/>
    </w:pPr>
    <w:rPr>
      <w:sz w:val="20"/>
      <w:szCs w:val="20"/>
    </w:rPr>
  </w:style>
  <w:style w:type="character" w:customStyle="1" w:styleId="TextonotapieCar">
    <w:name w:val="Texto nota pie Car"/>
    <w:basedOn w:val="Fuentedeprrafopredeter"/>
    <w:link w:val="Textonotapie"/>
    <w:uiPriority w:val="99"/>
    <w:rsid w:val="002D427D"/>
    <w:rPr>
      <w:rFonts w:ascii="Times New Roman" w:hAnsi="Times New Roman" w:cs="Times New Roman"/>
      <w:sz w:val="20"/>
      <w:szCs w:val="20"/>
    </w:rPr>
  </w:style>
  <w:style w:type="character" w:styleId="Refdenotaalpie">
    <w:name w:val="footnote reference"/>
    <w:basedOn w:val="Fuentedeprrafopredeter"/>
    <w:uiPriority w:val="99"/>
    <w:unhideWhenUsed/>
    <w:rsid w:val="002D427D"/>
    <w:rPr>
      <w:vertAlign w:val="superscript"/>
    </w:rPr>
  </w:style>
  <w:style w:type="character" w:styleId="Hipervnculovisitado">
    <w:name w:val="FollowedHyperlink"/>
    <w:basedOn w:val="Fuentedeprrafopredeter"/>
    <w:uiPriority w:val="99"/>
    <w:semiHidden/>
    <w:unhideWhenUsed/>
    <w:rsid w:val="00625B97"/>
    <w:rPr>
      <w:color w:val="800080" w:themeColor="followedHyperlink"/>
      <w:u w:val="single"/>
    </w:rPr>
  </w:style>
  <w:style w:type="character" w:customStyle="1" w:styleId="A8">
    <w:name w:val="A8"/>
    <w:uiPriority w:val="99"/>
    <w:rsid w:val="009F5CD4"/>
    <w:rPr>
      <w:rFonts w:cs="Arial"/>
      <w:b/>
      <w:bCs/>
      <w:color w:val="000000"/>
      <w:sz w:val="20"/>
      <w:szCs w:val="20"/>
      <w:u w:val="single"/>
    </w:rPr>
  </w:style>
  <w:style w:type="paragraph" w:customStyle="1" w:styleId="articulo1">
    <w:name w:val="articulo1"/>
    <w:basedOn w:val="Normal"/>
    <w:rsid w:val="00493865"/>
    <w:pPr>
      <w:spacing w:before="360" w:after="180"/>
      <w:jc w:val="left"/>
    </w:pPr>
    <w:rPr>
      <w:rFonts w:eastAsia="Times New Roman"/>
      <w:b/>
      <w:bCs/>
      <w:szCs w:val="24"/>
      <w:lang w:eastAsia="es-ES"/>
    </w:rPr>
  </w:style>
  <w:style w:type="paragraph" w:styleId="Encabezado">
    <w:name w:val="header"/>
    <w:basedOn w:val="Normal"/>
    <w:link w:val="EncabezadoCar"/>
    <w:uiPriority w:val="99"/>
    <w:unhideWhenUsed/>
    <w:rsid w:val="00EB0AB1"/>
    <w:pPr>
      <w:tabs>
        <w:tab w:val="center" w:pos="4252"/>
        <w:tab w:val="right" w:pos="8504"/>
      </w:tabs>
      <w:spacing w:before="0"/>
    </w:pPr>
  </w:style>
  <w:style w:type="character" w:customStyle="1" w:styleId="EncabezadoCar">
    <w:name w:val="Encabezado Car"/>
    <w:basedOn w:val="Fuentedeprrafopredeter"/>
    <w:link w:val="Encabezado"/>
    <w:uiPriority w:val="99"/>
    <w:rsid w:val="00EB0AB1"/>
    <w:rPr>
      <w:rFonts w:ascii="Times New Roman" w:hAnsi="Times New Roman" w:cs="Times New Roman"/>
      <w:sz w:val="24"/>
    </w:rPr>
  </w:style>
  <w:style w:type="paragraph" w:styleId="Piedepgina">
    <w:name w:val="footer"/>
    <w:basedOn w:val="Normal"/>
    <w:link w:val="PiedepginaCar"/>
    <w:uiPriority w:val="99"/>
    <w:unhideWhenUsed/>
    <w:rsid w:val="00EB0AB1"/>
    <w:pPr>
      <w:tabs>
        <w:tab w:val="center" w:pos="4252"/>
        <w:tab w:val="right" w:pos="8504"/>
      </w:tabs>
      <w:spacing w:before="0"/>
    </w:pPr>
  </w:style>
  <w:style w:type="character" w:customStyle="1" w:styleId="PiedepginaCar">
    <w:name w:val="Pie de página Car"/>
    <w:basedOn w:val="Fuentedeprrafopredeter"/>
    <w:link w:val="Piedepgina"/>
    <w:uiPriority w:val="99"/>
    <w:rsid w:val="00EB0AB1"/>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0531">
      <w:bodyDiv w:val="1"/>
      <w:marLeft w:val="0"/>
      <w:marRight w:val="0"/>
      <w:marTop w:val="0"/>
      <w:marBottom w:val="0"/>
      <w:divBdr>
        <w:top w:val="none" w:sz="0" w:space="0" w:color="auto"/>
        <w:left w:val="none" w:sz="0" w:space="0" w:color="auto"/>
        <w:bottom w:val="none" w:sz="0" w:space="0" w:color="auto"/>
        <w:right w:val="none" w:sz="0" w:space="0" w:color="auto"/>
      </w:divBdr>
      <w:divsChild>
        <w:div w:id="248656069">
          <w:marLeft w:val="0"/>
          <w:marRight w:val="0"/>
          <w:marTop w:val="0"/>
          <w:marBottom w:val="0"/>
          <w:divBdr>
            <w:top w:val="none" w:sz="0" w:space="0" w:color="auto"/>
            <w:left w:val="none" w:sz="0" w:space="0" w:color="auto"/>
            <w:bottom w:val="none" w:sz="0" w:space="0" w:color="auto"/>
            <w:right w:val="none" w:sz="0" w:space="0" w:color="auto"/>
          </w:divBdr>
          <w:divsChild>
            <w:div w:id="150099417">
              <w:marLeft w:val="0"/>
              <w:marRight w:val="0"/>
              <w:marTop w:val="0"/>
              <w:marBottom w:val="0"/>
              <w:divBdr>
                <w:top w:val="none" w:sz="0" w:space="0" w:color="auto"/>
                <w:left w:val="none" w:sz="0" w:space="0" w:color="auto"/>
                <w:bottom w:val="none" w:sz="0" w:space="0" w:color="auto"/>
                <w:right w:val="none" w:sz="0" w:space="0" w:color="auto"/>
              </w:divBdr>
              <w:divsChild>
                <w:div w:id="1026635386">
                  <w:marLeft w:val="0"/>
                  <w:marRight w:val="0"/>
                  <w:marTop w:val="0"/>
                  <w:marBottom w:val="0"/>
                  <w:divBdr>
                    <w:top w:val="none" w:sz="0" w:space="0" w:color="auto"/>
                    <w:left w:val="none" w:sz="0" w:space="0" w:color="auto"/>
                    <w:bottom w:val="none" w:sz="0" w:space="0" w:color="auto"/>
                    <w:right w:val="none" w:sz="0" w:space="0" w:color="auto"/>
                  </w:divBdr>
                  <w:divsChild>
                    <w:div w:id="10212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1335">
      <w:bodyDiv w:val="1"/>
      <w:marLeft w:val="0"/>
      <w:marRight w:val="0"/>
      <w:marTop w:val="0"/>
      <w:marBottom w:val="0"/>
      <w:divBdr>
        <w:top w:val="none" w:sz="0" w:space="0" w:color="auto"/>
        <w:left w:val="none" w:sz="0" w:space="0" w:color="auto"/>
        <w:bottom w:val="none" w:sz="0" w:space="0" w:color="auto"/>
        <w:right w:val="none" w:sz="0" w:space="0" w:color="auto"/>
      </w:divBdr>
      <w:divsChild>
        <w:div w:id="568151910">
          <w:marLeft w:val="0"/>
          <w:marRight w:val="0"/>
          <w:marTop w:val="75"/>
          <w:marBottom w:val="0"/>
          <w:divBdr>
            <w:top w:val="single" w:sz="12" w:space="7" w:color="CCCCCC"/>
            <w:left w:val="single" w:sz="12" w:space="31" w:color="CCCCCC"/>
            <w:bottom w:val="single" w:sz="12" w:space="20" w:color="CCCCCC"/>
            <w:right w:val="single" w:sz="12" w:space="20" w:color="CCCCCC"/>
          </w:divBdr>
          <w:divsChild>
            <w:div w:id="385036152">
              <w:marLeft w:val="240"/>
              <w:marRight w:val="240"/>
              <w:marTop w:val="2400"/>
              <w:marBottom w:val="240"/>
              <w:divBdr>
                <w:top w:val="none" w:sz="0" w:space="0" w:color="auto"/>
                <w:left w:val="none" w:sz="0" w:space="0" w:color="auto"/>
                <w:bottom w:val="none" w:sz="0" w:space="0" w:color="auto"/>
                <w:right w:val="none" w:sz="0" w:space="0" w:color="auto"/>
              </w:divBdr>
              <w:divsChild>
                <w:div w:id="8528612">
                  <w:marLeft w:val="0"/>
                  <w:marRight w:val="0"/>
                  <w:marTop w:val="150"/>
                  <w:marBottom w:val="0"/>
                  <w:divBdr>
                    <w:top w:val="none" w:sz="0" w:space="0" w:color="auto"/>
                    <w:left w:val="none" w:sz="0" w:space="0" w:color="auto"/>
                    <w:bottom w:val="none" w:sz="0" w:space="0" w:color="auto"/>
                    <w:right w:val="none" w:sz="0" w:space="0" w:color="auto"/>
                  </w:divBdr>
                  <w:divsChild>
                    <w:div w:id="764808099">
                      <w:marLeft w:val="0"/>
                      <w:marRight w:val="0"/>
                      <w:marTop w:val="0"/>
                      <w:marBottom w:val="0"/>
                      <w:divBdr>
                        <w:top w:val="none" w:sz="0" w:space="0" w:color="auto"/>
                        <w:left w:val="none" w:sz="0" w:space="0" w:color="auto"/>
                        <w:bottom w:val="none" w:sz="0" w:space="0" w:color="auto"/>
                        <w:right w:val="none" w:sz="0" w:space="0" w:color="auto"/>
                      </w:divBdr>
                      <w:divsChild>
                        <w:div w:id="20275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4764">
      <w:bodyDiv w:val="1"/>
      <w:marLeft w:val="0"/>
      <w:marRight w:val="0"/>
      <w:marTop w:val="0"/>
      <w:marBottom w:val="0"/>
      <w:divBdr>
        <w:top w:val="none" w:sz="0" w:space="0" w:color="auto"/>
        <w:left w:val="none" w:sz="0" w:space="0" w:color="auto"/>
        <w:bottom w:val="none" w:sz="0" w:space="0" w:color="auto"/>
        <w:right w:val="none" w:sz="0" w:space="0" w:color="auto"/>
      </w:divBdr>
      <w:divsChild>
        <w:div w:id="517502808">
          <w:marLeft w:val="0"/>
          <w:marRight w:val="0"/>
          <w:marTop w:val="75"/>
          <w:marBottom w:val="0"/>
          <w:divBdr>
            <w:top w:val="single" w:sz="12" w:space="7" w:color="CCCCCC"/>
            <w:left w:val="single" w:sz="12" w:space="31" w:color="CCCCCC"/>
            <w:bottom w:val="single" w:sz="12" w:space="20" w:color="CCCCCC"/>
            <w:right w:val="single" w:sz="12" w:space="20" w:color="CCCCCC"/>
          </w:divBdr>
          <w:divsChild>
            <w:div w:id="1486553662">
              <w:marLeft w:val="240"/>
              <w:marRight w:val="240"/>
              <w:marTop w:val="2400"/>
              <w:marBottom w:val="240"/>
              <w:divBdr>
                <w:top w:val="none" w:sz="0" w:space="0" w:color="auto"/>
                <w:left w:val="none" w:sz="0" w:space="0" w:color="auto"/>
                <w:bottom w:val="none" w:sz="0" w:space="0" w:color="auto"/>
                <w:right w:val="none" w:sz="0" w:space="0" w:color="auto"/>
              </w:divBdr>
              <w:divsChild>
                <w:div w:id="88041825">
                  <w:marLeft w:val="0"/>
                  <w:marRight w:val="0"/>
                  <w:marTop w:val="150"/>
                  <w:marBottom w:val="0"/>
                  <w:divBdr>
                    <w:top w:val="none" w:sz="0" w:space="0" w:color="auto"/>
                    <w:left w:val="none" w:sz="0" w:space="0" w:color="auto"/>
                    <w:bottom w:val="none" w:sz="0" w:space="0" w:color="auto"/>
                    <w:right w:val="none" w:sz="0" w:space="0" w:color="auto"/>
                  </w:divBdr>
                  <w:divsChild>
                    <w:div w:id="177547590">
                      <w:marLeft w:val="0"/>
                      <w:marRight w:val="0"/>
                      <w:marTop w:val="0"/>
                      <w:marBottom w:val="0"/>
                      <w:divBdr>
                        <w:top w:val="none" w:sz="0" w:space="0" w:color="auto"/>
                        <w:left w:val="none" w:sz="0" w:space="0" w:color="auto"/>
                        <w:bottom w:val="none" w:sz="0" w:space="0" w:color="auto"/>
                        <w:right w:val="none" w:sz="0" w:space="0" w:color="auto"/>
                      </w:divBdr>
                      <w:divsChild>
                        <w:div w:id="5796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78029">
      <w:bodyDiv w:val="1"/>
      <w:marLeft w:val="0"/>
      <w:marRight w:val="0"/>
      <w:marTop w:val="0"/>
      <w:marBottom w:val="0"/>
      <w:divBdr>
        <w:top w:val="none" w:sz="0" w:space="0" w:color="auto"/>
        <w:left w:val="none" w:sz="0" w:space="0" w:color="auto"/>
        <w:bottom w:val="none" w:sz="0" w:space="0" w:color="auto"/>
        <w:right w:val="none" w:sz="0" w:space="0" w:color="auto"/>
      </w:divBdr>
      <w:divsChild>
        <w:div w:id="813721765">
          <w:marLeft w:val="0"/>
          <w:marRight w:val="0"/>
          <w:marTop w:val="0"/>
          <w:marBottom w:val="0"/>
          <w:divBdr>
            <w:top w:val="none" w:sz="0" w:space="0" w:color="auto"/>
            <w:left w:val="none" w:sz="0" w:space="0" w:color="auto"/>
            <w:bottom w:val="none" w:sz="0" w:space="0" w:color="auto"/>
            <w:right w:val="none" w:sz="0" w:space="0" w:color="auto"/>
          </w:divBdr>
          <w:divsChild>
            <w:div w:id="723408376">
              <w:marLeft w:val="0"/>
              <w:marRight w:val="0"/>
              <w:marTop w:val="0"/>
              <w:marBottom w:val="0"/>
              <w:divBdr>
                <w:top w:val="none" w:sz="0" w:space="0" w:color="auto"/>
                <w:left w:val="none" w:sz="0" w:space="0" w:color="auto"/>
                <w:bottom w:val="none" w:sz="0" w:space="0" w:color="auto"/>
                <w:right w:val="none" w:sz="0" w:space="0" w:color="auto"/>
              </w:divBdr>
              <w:divsChild>
                <w:div w:id="503008653">
                  <w:marLeft w:val="0"/>
                  <w:marRight w:val="0"/>
                  <w:marTop w:val="0"/>
                  <w:marBottom w:val="0"/>
                  <w:divBdr>
                    <w:top w:val="none" w:sz="0" w:space="0" w:color="auto"/>
                    <w:left w:val="none" w:sz="0" w:space="0" w:color="auto"/>
                    <w:bottom w:val="none" w:sz="0" w:space="0" w:color="auto"/>
                    <w:right w:val="none" w:sz="0" w:space="0" w:color="auto"/>
                  </w:divBdr>
                  <w:divsChild>
                    <w:div w:id="79521146">
                      <w:marLeft w:val="0"/>
                      <w:marRight w:val="0"/>
                      <w:marTop w:val="0"/>
                      <w:marBottom w:val="0"/>
                      <w:divBdr>
                        <w:top w:val="none" w:sz="0" w:space="0" w:color="auto"/>
                        <w:left w:val="none" w:sz="0" w:space="0" w:color="auto"/>
                        <w:bottom w:val="none" w:sz="0" w:space="0" w:color="auto"/>
                        <w:right w:val="none" w:sz="0" w:space="0" w:color="auto"/>
                      </w:divBdr>
                      <w:divsChild>
                        <w:div w:id="1170021274">
                          <w:marLeft w:val="0"/>
                          <w:marRight w:val="0"/>
                          <w:marTop w:val="0"/>
                          <w:marBottom w:val="0"/>
                          <w:divBdr>
                            <w:top w:val="none" w:sz="0" w:space="0" w:color="auto"/>
                            <w:left w:val="none" w:sz="0" w:space="0" w:color="auto"/>
                            <w:bottom w:val="none" w:sz="0" w:space="0" w:color="auto"/>
                            <w:right w:val="none" w:sz="0" w:space="0" w:color="auto"/>
                          </w:divBdr>
                          <w:divsChild>
                            <w:div w:id="885482538">
                              <w:marLeft w:val="0"/>
                              <w:marRight w:val="0"/>
                              <w:marTop w:val="0"/>
                              <w:marBottom w:val="0"/>
                              <w:divBdr>
                                <w:top w:val="none" w:sz="0" w:space="0" w:color="auto"/>
                                <w:left w:val="none" w:sz="0" w:space="0" w:color="auto"/>
                                <w:bottom w:val="none" w:sz="0" w:space="0" w:color="auto"/>
                                <w:right w:val="none" w:sz="0" w:space="0" w:color="auto"/>
                              </w:divBdr>
                              <w:divsChild>
                                <w:div w:id="1299653709">
                                  <w:marLeft w:val="0"/>
                                  <w:marRight w:val="0"/>
                                  <w:marTop w:val="0"/>
                                  <w:marBottom w:val="0"/>
                                  <w:divBdr>
                                    <w:top w:val="none" w:sz="0" w:space="0" w:color="auto"/>
                                    <w:left w:val="none" w:sz="0" w:space="0" w:color="auto"/>
                                    <w:bottom w:val="none" w:sz="0" w:space="0" w:color="auto"/>
                                    <w:right w:val="none" w:sz="0" w:space="0" w:color="auto"/>
                                  </w:divBdr>
                                  <w:divsChild>
                                    <w:div w:id="1647196853">
                                      <w:marLeft w:val="0"/>
                                      <w:marRight w:val="0"/>
                                      <w:marTop w:val="0"/>
                                      <w:marBottom w:val="0"/>
                                      <w:divBdr>
                                        <w:top w:val="none" w:sz="0" w:space="0" w:color="auto"/>
                                        <w:left w:val="none" w:sz="0" w:space="0" w:color="auto"/>
                                        <w:bottom w:val="none" w:sz="0" w:space="0" w:color="auto"/>
                                        <w:right w:val="none" w:sz="0" w:space="0" w:color="auto"/>
                                      </w:divBdr>
                                      <w:divsChild>
                                        <w:div w:id="784232017">
                                          <w:marLeft w:val="0"/>
                                          <w:marRight w:val="0"/>
                                          <w:marTop w:val="0"/>
                                          <w:marBottom w:val="0"/>
                                          <w:divBdr>
                                            <w:top w:val="none" w:sz="0" w:space="0" w:color="auto"/>
                                            <w:left w:val="none" w:sz="0" w:space="0" w:color="auto"/>
                                            <w:bottom w:val="none" w:sz="0" w:space="0" w:color="auto"/>
                                            <w:right w:val="none" w:sz="0" w:space="0" w:color="auto"/>
                                          </w:divBdr>
                                          <w:divsChild>
                                            <w:div w:id="591160044">
                                              <w:marLeft w:val="0"/>
                                              <w:marRight w:val="0"/>
                                              <w:marTop w:val="0"/>
                                              <w:marBottom w:val="0"/>
                                              <w:divBdr>
                                                <w:top w:val="none" w:sz="0" w:space="0" w:color="auto"/>
                                                <w:left w:val="none" w:sz="0" w:space="0" w:color="auto"/>
                                                <w:bottom w:val="none" w:sz="0" w:space="0" w:color="auto"/>
                                                <w:right w:val="none" w:sz="0" w:space="0" w:color="auto"/>
                                              </w:divBdr>
                                            </w:div>
                                          </w:divsChild>
                                        </w:div>
                                        <w:div w:id="1676031926">
                                          <w:marLeft w:val="0"/>
                                          <w:marRight w:val="0"/>
                                          <w:marTop w:val="0"/>
                                          <w:marBottom w:val="0"/>
                                          <w:divBdr>
                                            <w:top w:val="none" w:sz="0" w:space="0" w:color="auto"/>
                                            <w:left w:val="none" w:sz="0" w:space="0" w:color="auto"/>
                                            <w:bottom w:val="none" w:sz="0" w:space="0" w:color="auto"/>
                                            <w:right w:val="none" w:sz="0" w:space="0" w:color="auto"/>
                                          </w:divBdr>
                                          <w:divsChild>
                                            <w:div w:id="1267469885">
                                              <w:marLeft w:val="0"/>
                                              <w:marRight w:val="0"/>
                                              <w:marTop w:val="0"/>
                                              <w:marBottom w:val="0"/>
                                              <w:divBdr>
                                                <w:top w:val="none" w:sz="0" w:space="0" w:color="auto"/>
                                                <w:left w:val="none" w:sz="0" w:space="0" w:color="auto"/>
                                                <w:bottom w:val="none" w:sz="0" w:space="0" w:color="auto"/>
                                                <w:right w:val="none" w:sz="0" w:space="0" w:color="auto"/>
                                              </w:divBdr>
                                            </w:div>
                                            <w:div w:id="1006246477">
                                              <w:marLeft w:val="0"/>
                                              <w:marRight w:val="0"/>
                                              <w:marTop w:val="0"/>
                                              <w:marBottom w:val="0"/>
                                              <w:divBdr>
                                                <w:top w:val="none" w:sz="0" w:space="0" w:color="auto"/>
                                                <w:left w:val="none" w:sz="0" w:space="0" w:color="auto"/>
                                                <w:bottom w:val="none" w:sz="0" w:space="0" w:color="auto"/>
                                                <w:right w:val="none" w:sz="0" w:space="0" w:color="auto"/>
                                              </w:divBdr>
                                            </w:div>
                                            <w:div w:id="376511525">
                                              <w:marLeft w:val="0"/>
                                              <w:marRight w:val="0"/>
                                              <w:marTop w:val="0"/>
                                              <w:marBottom w:val="0"/>
                                              <w:divBdr>
                                                <w:top w:val="none" w:sz="0" w:space="0" w:color="auto"/>
                                                <w:left w:val="none" w:sz="0" w:space="0" w:color="auto"/>
                                                <w:bottom w:val="none" w:sz="0" w:space="0" w:color="auto"/>
                                                <w:right w:val="none" w:sz="0" w:space="0" w:color="auto"/>
                                              </w:divBdr>
                                              <w:divsChild>
                                                <w:div w:id="1711103056">
                                                  <w:marLeft w:val="0"/>
                                                  <w:marRight w:val="0"/>
                                                  <w:marTop w:val="0"/>
                                                  <w:marBottom w:val="0"/>
                                                  <w:divBdr>
                                                    <w:top w:val="none" w:sz="0" w:space="0" w:color="auto"/>
                                                    <w:left w:val="none" w:sz="0" w:space="0" w:color="auto"/>
                                                    <w:bottom w:val="none" w:sz="0" w:space="0" w:color="auto"/>
                                                    <w:right w:val="none" w:sz="0" w:space="0" w:color="auto"/>
                                                  </w:divBdr>
                                                </w:div>
                                              </w:divsChild>
                                            </w:div>
                                            <w:div w:id="37752702">
                                              <w:marLeft w:val="0"/>
                                              <w:marRight w:val="0"/>
                                              <w:marTop w:val="0"/>
                                              <w:marBottom w:val="0"/>
                                              <w:divBdr>
                                                <w:top w:val="none" w:sz="0" w:space="0" w:color="auto"/>
                                                <w:left w:val="none" w:sz="0" w:space="0" w:color="auto"/>
                                                <w:bottom w:val="none" w:sz="0" w:space="0" w:color="auto"/>
                                                <w:right w:val="none" w:sz="0" w:space="0" w:color="auto"/>
                                              </w:divBdr>
                                              <w:divsChild>
                                                <w:div w:id="512426057">
                                                  <w:marLeft w:val="0"/>
                                                  <w:marRight w:val="0"/>
                                                  <w:marTop w:val="0"/>
                                                  <w:marBottom w:val="0"/>
                                                  <w:divBdr>
                                                    <w:top w:val="none" w:sz="0" w:space="0" w:color="auto"/>
                                                    <w:left w:val="none" w:sz="0" w:space="0" w:color="auto"/>
                                                    <w:bottom w:val="none" w:sz="0" w:space="0" w:color="auto"/>
                                                    <w:right w:val="none" w:sz="0" w:space="0" w:color="auto"/>
                                                  </w:divBdr>
                                                </w:div>
                                              </w:divsChild>
                                            </w:div>
                                            <w:div w:id="934748787">
                                              <w:marLeft w:val="0"/>
                                              <w:marRight w:val="0"/>
                                              <w:marTop w:val="0"/>
                                              <w:marBottom w:val="0"/>
                                              <w:divBdr>
                                                <w:top w:val="none" w:sz="0" w:space="0" w:color="auto"/>
                                                <w:left w:val="none" w:sz="0" w:space="0" w:color="auto"/>
                                                <w:bottom w:val="none" w:sz="0" w:space="0" w:color="auto"/>
                                                <w:right w:val="none" w:sz="0" w:space="0" w:color="auto"/>
                                              </w:divBdr>
                                              <w:divsChild>
                                                <w:div w:id="804740724">
                                                  <w:marLeft w:val="0"/>
                                                  <w:marRight w:val="0"/>
                                                  <w:marTop w:val="0"/>
                                                  <w:marBottom w:val="0"/>
                                                  <w:divBdr>
                                                    <w:top w:val="none" w:sz="0" w:space="0" w:color="auto"/>
                                                    <w:left w:val="none" w:sz="0" w:space="0" w:color="auto"/>
                                                    <w:bottom w:val="none" w:sz="0" w:space="0" w:color="auto"/>
                                                    <w:right w:val="none" w:sz="0" w:space="0" w:color="auto"/>
                                                  </w:divBdr>
                                                </w:div>
                                              </w:divsChild>
                                            </w:div>
                                            <w:div w:id="484855163">
                                              <w:marLeft w:val="0"/>
                                              <w:marRight w:val="0"/>
                                              <w:marTop w:val="0"/>
                                              <w:marBottom w:val="0"/>
                                              <w:divBdr>
                                                <w:top w:val="none" w:sz="0" w:space="0" w:color="auto"/>
                                                <w:left w:val="none" w:sz="0" w:space="0" w:color="auto"/>
                                                <w:bottom w:val="none" w:sz="0" w:space="0" w:color="auto"/>
                                                <w:right w:val="none" w:sz="0" w:space="0" w:color="auto"/>
                                              </w:divBdr>
                                              <w:divsChild>
                                                <w:div w:id="953485810">
                                                  <w:marLeft w:val="0"/>
                                                  <w:marRight w:val="0"/>
                                                  <w:marTop w:val="0"/>
                                                  <w:marBottom w:val="0"/>
                                                  <w:divBdr>
                                                    <w:top w:val="none" w:sz="0" w:space="0" w:color="auto"/>
                                                    <w:left w:val="none" w:sz="0" w:space="0" w:color="auto"/>
                                                    <w:bottom w:val="none" w:sz="0" w:space="0" w:color="auto"/>
                                                    <w:right w:val="none" w:sz="0" w:space="0" w:color="auto"/>
                                                  </w:divBdr>
                                                </w:div>
                                              </w:divsChild>
                                            </w:div>
                                            <w:div w:id="1858232109">
                                              <w:marLeft w:val="0"/>
                                              <w:marRight w:val="0"/>
                                              <w:marTop w:val="0"/>
                                              <w:marBottom w:val="0"/>
                                              <w:divBdr>
                                                <w:top w:val="none" w:sz="0" w:space="0" w:color="auto"/>
                                                <w:left w:val="none" w:sz="0" w:space="0" w:color="auto"/>
                                                <w:bottom w:val="none" w:sz="0" w:space="0" w:color="auto"/>
                                                <w:right w:val="none" w:sz="0" w:space="0" w:color="auto"/>
                                              </w:divBdr>
                                              <w:divsChild>
                                                <w:div w:id="14812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412394">
      <w:bodyDiv w:val="1"/>
      <w:marLeft w:val="0"/>
      <w:marRight w:val="0"/>
      <w:marTop w:val="0"/>
      <w:marBottom w:val="0"/>
      <w:divBdr>
        <w:top w:val="none" w:sz="0" w:space="0" w:color="auto"/>
        <w:left w:val="none" w:sz="0" w:space="0" w:color="auto"/>
        <w:bottom w:val="none" w:sz="0" w:space="0" w:color="auto"/>
        <w:right w:val="none" w:sz="0" w:space="0" w:color="auto"/>
      </w:divBdr>
      <w:divsChild>
        <w:div w:id="981229019">
          <w:marLeft w:val="0"/>
          <w:marRight w:val="0"/>
          <w:marTop w:val="0"/>
          <w:marBottom w:val="0"/>
          <w:divBdr>
            <w:top w:val="none" w:sz="0" w:space="0" w:color="auto"/>
            <w:left w:val="none" w:sz="0" w:space="0" w:color="auto"/>
            <w:bottom w:val="none" w:sz="0" w:space="0" w:color="auto"/>
            <w:right w:val="none" w:sz="0" w:space="0" w:color="auto"/>
          </w:divBdr>
          <w:divsChild>
            <w:div w:id="1997566292">
              <w:marLeft w:val="0"/>
              <w:marRight w:val="0"/>
              <w:marTop w:val="0"/>
              <w:marBottom w:val="0"/>
              <w:divBdr>
                <w:top w:val="none" w:sz="0" w:space="0" w:color="auto"/>
                <w:left w:val="none" w:sz="0" w:space="0" w:color="auto"/>
                <w:bottom w:val="none" w:sz="0" w:space="0" w:color="auto"/>
                <w:right w:val="none" w:sz="0" w:space="0" w:color="auto"/>
              </w:divBdr>
              <w:divsChild>
                <w:div w:id="1234583369">
                  <w:marLeft w:val="0"/>
                  <w:marRight w:val="0"/>
                  <w:marTop w:val="0"/>
                  <w:marBottom w:val="0"/>
                  <w:divBdr>
                    <w:top w:val="none" w:sz="0" w:space="0" w:color="auto"/>
                    <w:left w:val="none" w:sz="0" w:space="0" w:color="auto"/>
                    <w:bottom w:val="none" w:sz="0" w:space="0" w:color="auto"/>
                    <w:right w:val="none" w:sz="0" w:space="0" w:color="auto"/>
                  </w:divBdr>
                  <w:divsChild>
                    <w:div w:id="19794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61130">
      <w:bodyDiv w:val="1"/>
      <w:marLeft w:val="0"/>
      <w:marRight w:val="0"/>
      <w:marTop w:val="0"/>
      <w:marBottom w:val="0"/>
      <w:divBdr>
        <w:top w:val="none" w:sz="0" w:space="0" w:color="auto"/>
        <w:left w:val="none" w:sz="0" w:space="0" w:color="auto"/>
        <w:bottom w:val="none" w:sz="0" w:space="0" w:color="auto"/>
        <w:right w:val="none" w:sz="0" w:space="0" w:color="auto"/>
      </w:divBdr>
      <w:divsChild>
        <w:div w:id="1024281614">
          <w:marLeft w:val="0"/>
          <w:marRight w:val="0"/>
          <w:marTop w:val="0"/>
          <w:marBottom w:val="0"/>
          <w:divBdr>
            <w:top w:val="single" w:sz="6" w:space="0" w:color="919191"/>
            <w:left w:val="single" w:sz="6" w:space="0" w:color="919191"/>
            <w:bottom w:val="single" w:sz="6" w:space="0" w:color="919191"/>
            <w:right w:val="single" w:sz="6" w:space="0" w:color="919191"/>
          </w:divBdr>
          <w:divsChild>
            <w:div w:id="14650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4594">
      <w:bodyDiv w:val="1"/>
      <w:marLeft w:val="0"/>
      <w:marRight w:val="0"/>
      <w:marTop w:val="0"/>
      <w:marBottom w:val="0"/>
      <w:divBdr>
        <w:top w:val="none" w:sz="0" w:space="0" w:color="auto"/>
        <w:left w:val="none" w:sz="0" w:space="0" w:color="auto"/>
        <w:bottom w:val="none" w:sz="0" w:space="0" w:color="auto"/>
        <w:right w:val="none" w:sz="0" w:space="0" w:color="auto"/>
      </w:divBdr>
      <w:divsChild>
        <w:div w:id="1984920674">
          <w:marLeft w:val="0"/>
          <w:marRight w:val="0"/>
          <w:marTop w:val="180"/>
          <w:marBottom w:val="100"/>
          <w:divBdr>
            <w:top w:val="none" w:sz="0" w:space="0" w:color="auto"/>
            <w:left w:val="none" w:sz="0" w:space="0" w:color="auto"/>
            <w:bottom w:val="none" w:sz="0" w:space="0" w:color="auto"/>
            <w:right w:val="none" w:sz="0" w:space="0" w:color="auto"/>
          </w:divBdr>
          <w:divsChild>
            <w:div w:id="235826997">
              <w:marLeft w:val="0"/>
              <w:marRight w:val="0"/>
              <w:marTop w:val="0"/>
              <w:marBottom w:val="0"/>
              <w:divBdr>
                <w:top w:val="none" w:sz="0" w:space="0" w:color="auto"/>
                <w:left w:val="none" w:sz="0" w:space="0" w:color="auto"/>
                <w:bottom w:val="none" w:sz="0" w:space="0" w:color="auto"/>
                <w:right w:val="none" w:sz="0" w:space="0" w:color="auto"/>
              </w:divBdr>
              <w:divsChild>
                <w:div w:id="6295607">
                  <w:marLeft w:val="0"/>
                  <w:marRight w:val="0"/>
                  <w:marTop w:val="0"/>
                  <w:marBottom w:val="0"/>
                  <w:divBdr>
                    <w:top w:val="none" w:sz="0" w:space="0" w:color="auto"/>
                    <w:left w:val="none" w:sz="0" w:space="0" w:color="auto"/>
                    <w:bottom w:val="none" w:sz="0" w:space="0" w:color="auto"/>
                    <w:right w:val="none" w:sz="0" w:space="0" w:color="auto"/>
                  </w:divBdr>
                  <w:divsChild>
                    <w:div w:id="10046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7130">
      <w:bodyDiv w:val="1"/>
      <w:marLeft w:val="0"/>
      <w:marRight w:val="0"/>
      <w:marTop w:val="0"/>
      <w:marBottom w:val="0"/>
      <w:divBdr>
        <w:top w:val="none" w:sz="0" w:space="0" w:color="auto"/>
        <w:left w:val="none" w:sz="0" w:space="0" w:color="auto"/>
        <w:bottom w:val="none" w:sz="0" w:space="0" w:color="auto"/>
        <w:right w:val="none" w:sz="0" w:space="0" w:color="auto"/>
      </w:divBdr>
      <w:divsChild>
        <w:div w:id="2095470650">
          <w:marLeft w:val="0"/>
          <w:marRight w:val="0"/>
          <w:marTop w:val="75"/>
          <w:marBottom w:val="0"/>
          <w:divBdr>
            <w:top w:val="single" w:sz="12" w:space="7" w:color="CCCCCC"/>
            <w:left w:val="single" w:sz="12" w:space="31" w:color="CCCCCC"/>
            <w:bottom w:val="single" w:sz="12" w:space="20" w:color="CCCCCC"/>
            <w:right w:val="single" w:sz="12" w:space="20" w:color="CCCCCC"/>
          </w:divBdr>
          <w:divsChild>
            <w:div w:id="1701471429">
              <w:marLeft w:val="240"/>
              <w:marRight w:val="240"/>
              <w:marTop w:val="2400"/>
              <w:marBottom w:val="240"/>
              <w:divBdr>
                <w:top w:val="none" w:sz="0" w:space="0" w:color="auto"/>
                <w:left w:val="none" w:sz="0" w:space="0" w:color="auto"/>
                <w:bottom w:val="none" w:sz="0" w:space="0" w:color="auto"/>
                <w:right w:val="none" w:sz="0" w:space="0" w:color="auto"/>
              </w:divBdr>
              <w:divsChild>
                <w:div w:id="542251573">
                  <w:marLeft w:val="0"/>
                  <w:marRight w:val="0"/>
                  <w:marTop w:val="150"/>
                  <w:marBottom w:val="0"/>
                  <w:divBdr>
                    <w:top w:val="none" w:sz="0" w:space="0" w:color="auto"/>
                    <w:left w:val="none" w:sz="0" w:space="0" w:color="auto"/>
                    <w:bottom w:val="none" w:sz="0" w:space="0" w:color="auto"/>
                    <w:right w:val="none" w:sz="0" w:space="0" w:color="auto"/>
                  </w:divBdr>
                  <w:divsChild>
                    <w:div w:id="881215941">
                      <w:marLeft w:val="0"/>
                      <w:marRight w:val="0"/>
                      <w:marTop w:val="0"/>
                      <w:marBottom w:val="0"/>
                      <w:divBdr>
                        <w:top w:val="none" w:sz="0" w:space="0" w:color="auto"/>
                        <w:left w:val="none" w:sz="0" w:space="0" w:color="auto"/>
                        <w:bottom w:val="none" w:sz="0" w:space="0" w:color="auto"/>
                        <w:right w:val="none" w:sz="0" w:space="0" w:color="auto"/>
                      </w:divBdr>
                      <w:divsChild>
                        <w:div w:id="11088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08235">
      <w:bodyDiv w:val="1"/>
      <w:marLeft w:val="0"/>
      <w:marRight w:val="0"/>
      <w:marTop w:val="0"/>
      <w:marBottom w:val="0"/>
      <w:divBdr>
        <w:top w:val="none" w:sz="0" w:space="0" w:color="auto"/>
        <w:left w:val="none" w:sz="0" w:space="0" w:color="auto"/>
        <w:bottom w:val="none" w:sz="0" w:space="0" w:color="auto"/>
        <w:right w:val="none" w:sz="0" w:space="0" w:color="auto"/>
      </w:divBdr>
      <w:divsChild>
        <w:div w:id="1224170845">
          <w:marLeft w:val="0"/>
          <w:marRight w:val="0"/>
          <w:marTop w:val="0"/>
          <w:marBottom w:val="0"/>
          <w:divBdr>
            <w:top w:val="none" w:sz="0" w:space="0" w:color="auto"/>
            <w:left w:val="none" w:sz="0" w:space="0" w:color="auto"/>
            <w:bottom w:val="none" w:sz="0" w:space="0" w:color="auto"/>
            <w:right w:val="none" w:sz="0" w:space="0" w:color="auto"/>
          </w:divBdr>
          <w:divsChild>
            <w:div w:id="499007720">
              <w:marLeft w:val="0"/>
              <w:marRight w:val="0"/>
              <w:marTop w:val="0"/>
              <w:marBottom w:val="0"/>
              <w:divBdr>
                <w:top w:val="none" w:sz="0" w:space="0" w:color="auto"/>
                <w:left w:val="none" w:sz="0" w:space="0" w:color="auto"/>
                <w:bottom w:val="none" w:sz="0" w:space="0" w:color="auto"/>
                <w:right w:val="none" w:sz="0" w:space="0" w:color="auto"/>
              </w:divBdr>
              <w:divsChild>
                <w:div w:id="112556102">
                  <w:marLeft w:val="0"/>
                  <w:marRight w:val="0"/>
                  <w:marTop w:val="0"/>
                  <w:marBottom w:val="0"/>
                  <w:divBdr>
                    <w:top w:val="none" w:sz="0" w:space="0" w:color="auto"/>
                    <w:left w:val="none" w:sz="0" w:space="0" w:color="auto"/>
                    <w:bottom w:val="none" w:sz="0" w:space="0" w:color="auto"/>
                    <w:right w:val="none" w:sz="0" w:space="0" w:color="auto"/>
                  </w:divBdr>
                  <w:divsChild>
                    <w:div w:id="1409883225">
                      <w:marLeft w:val="0"/>
                      <w:marRight w:val="0"/>
                      <w:marTop w:val="0"/>
                      <w:marBottom w:val="0"/>
                      <w:divBdr>
                        <w:top w:val="none" w:sz="0" w:space="0" w:color="auto"/>
                        <w:left w:val="none" w:sz="0" w:space="0" w:color="auto"/>
                        <w:bottom w:val="none" w:sz="0" w:space="0" w:color="auto"/>
                        <w:right w:val="none" w:sz="0" w:space="0" w:color="auto"/>
                      </w:divBdr>
                      <w:divsChild>
                        <w:div w:id="891841385">
                          <w:marLeft w:val="0"/>
                          <w:marRight w:val="0"/>
                          <w:marTop w:val="0"/>
                          <w:marBottom w:val="0"/>
                          <w:divBdr>
                            <w:top w:val="none" w:sz="0" w:space="0" w:color="auto"/>
                            <w:left w:val="none" w:sz="0" w:space="0" w:color="auto"/>
                            <w:bottom w:val="none" w:sz="0" w:space="0" w:color="auto"/>
                            <w:right w:val="none" w:sz="0" w:space="0" w:color="auto"/>
                          </w:divBdr>
                        </w:div>
                        <w:div w:id="1121923858">
                          <w:marLeft w:val="0"/>
                          <w:marRight w:val="0"/>
                          <w:marTop w:val="0"/>
                          <w:marBottom w:val="150"/>
                          <w:divBdr>
                            <w:top w:val="none" w:sz="0" w:space="0" w:color="auto"/>
                            <w:left w:val="none" w:sz="0" w:space="0" w:color="auto"/>
                            <w:bottom w:val="none" w:sz="0" w:space="0" w:color="auto"/>
                            <w:right w:val="none" w:sz="0" w:space="0" w:color="auto"/>
                          </w:divBdr>
                        </w:div>
                        <w:div w:id="1684241405">
                          <w:marLeft w:val="0"/>
                          <w:marRight w:val="0"/>
                          <w:marTop w:val="0"/>
                          <w:marBottom w:val="0"/>
                          <w:divBdr>
                            <w:top w:val="none" w:sz="0" w:space="0" w:color="auto"/>
                            <w:left w:val="none" w:sz="0" w:space="0" w:color="auto"/>
                            <w:bottom w:val="none" w:sz="0" w:space="0" w:color="auto"/>
                            <w:right w:val="none" w:sz="0" w:space="0" w:color="auto"/>
                          </w:divBdr>
                          <w:divsChild>
                            <w:div w:id="1073892820">
                              <w:marLeft w:val="0"/>
                              <w:marRight w:val="0"/>
                              <w:marTop w:val="150"/>
                              <w:marBottom w:val="0"/>
                              <w:divBdr>
                                <w:top w:val="none" w:sz="0" w:space="0" w:color="auto"/>
                                <w:left w:val="none" w:sz="0" w:space="0" w:color="auto"/>
                                <w:bottom w:val="none" w:sz="0" w:space="0" w:color="auto"/>
                                <w:right w:val="none" w:sz="0" w:space="0" w:color="auto"/>
                              </w:divBdr>
                            </w:div>
                          </w:divsChild>
                        </w:div>
                        <w:div w:id="2128423144">
                          <w:marLeft w:val="0"/>
                          <w:marRight w:val="0"/>
                          <w:marTop w:val="0"/>
                          <w:marBottom w:val="0"/>
                          <w:divBdr>
                            <w:top w:val="none" w:sz="0" w:space="0" w:color="auto"/>
                            <w:left w:val="none" w:sz="0" w:space="0" w:color="auto"/>
                            <w:bottom w:val="none" w:sz="0" w:space="0" w:color="auto"/>
                            <w:right w:val="none" w:sz="0" w:space="0" w:color="auto"/>
                          </w:divBdr>
                          <w:divsChild>
                            <w:div w:id="92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0A5C-2E0B-41EA-8305-C571243C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1638</Words>
  <Characters>9014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p:lastModifiedBy>
  <cp:revision>4</cp:revision>
  <dcterms:created xsi:type="dcterms:W3CDTF">2014-06-13T08:43:00Z</dcterms:created>
  <dcterms:modified xsi:type="dcterms:W3CDTF">2014-06-13T08:43:00Z</dcterms:modified>
</cp:coreProperties>
</file>